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7F26" w14:textId="77777777" w:rsidR="002E2F4E" w:rsidRDefault="000867D5">
      <w:pPr>
        <w:pStyle w:val="NoSpacing"/>
        <w:jc w:val="center"/>
        <w:rPr>
          <w:sz w:val="24"/>
          <w:szCs w:val="24"/>
        </w:rPr>
      </w:pPr>
      <w:r>
        <w:rPr>
          <w:noProof/>
        </w:rPr>
        <w:drawing>
          <wp:anchor distT="0" distB="0" distL="0" distR="0" simplePos="0" relativeHeight="2" behindDoc="0" locked="0" layoutInCell="0" allowOverlap="1" wp14:anchorId="514A7FA0" wp14:editId="514A7FA1">
            <wp:simplePos x="0" y="0"/>
            <wp:positionH relativeFrom="column">
              <wp:posOffset>-567055</wp:posOffset>
            </wp:positionH>
            <wp:positionV relativeFrom="paragraph">
              <wp:posOffset>-532130</wp:posOffset>
            </wp:positionV>
            <wp:extent cx="2857500" cy="72390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857500" cy="723900"/>
                    </a:xfrm>
                    <a:prstGeom prst="rect">
                      <a:avLst/>
                    </a:prstGeom>
                  </pic:spPr>
                </pic:pic>
              </a:graphicData>
            </a:graphic>
          </wp:anchor>
        </w:drawing>
      </w:r>
      <w:r>
        <w:rPr>
          <w:b/>
          <w:bCs/>
          <w:sz w:val="24"/>
          <w:szCs w:val="24"/>
        </w:rPr>
        <w:t>Highland PAC Meeting Minutes</w:t>
      </w:r>
    </w:p>
    <w:p w14:paraId="514A7F27" w14:textId="77777777" w:rsidR="002E2F4E" w:rsidRDefault="000867D5">
      <w:pPr>
        <w:pStyle w:val="NoSpacing"/>
        <w:jc w:val="center"/>
        <w:rPr>
          <w:sz w:val="24"/>
          <w:szCs w:val="24"/>
        </w:rPr>
      </w:pPr>
      <w:r>
        <w:rPr>
          <w:b/>
          <w:bCs/>
          <w:sz w:val="24"/>
          <w:szCs w:val="24"/>
        </w:rPr>
        <w:t>November 17, 2025</w:t>
      </w:r>
    </w:p>
    <w:p w14:paraId="514A7F28" w14:textId="77777777" w:rsidR="002E2F4E" w:rsidRDefault="002E2F4E">
      <w:pPr>
        <w:pStyle w:val="NoSpacing"/>
        <w:rPr>
          <w:sz w:val="24"/>
          <w:szCs w:val="24"/>
        </w:rPr>
      </w:pPr>
    </w:p>
    <w:p w14:paraId="514A7F29" w14:textId="77777777" w:rsidR="002E2F4E" w:rsidRDefault="000867D5">
      <w:pPr>
        <w:pStyle w:val="NoSpacing"/>
        <w:rPr>
          <w:sz w:val="24"/>
          <w:szCs w:val="24"/>
        </w:rPr>
      </w:pPr>
      <w:r>
        <w:rPr>
          <w:b/>
          <w:bCs/>
          <w:sz w:val="24"/>
          <w:szCs w:val="24"/>
          <w:u w:val="single"/>
        </w:rPr>
        <w:t>In Attendance:</w:t>
      </w:r>
      <w:r>
        <w:rPr>
          <w:sz w:val="24"/>
          <w:szCs w:val="24"/>
        </w:rPr>
        <w:t xml:space="preserve">, Jennifer Vaino (Chair), Megan Cowling (DPAC rep), Gwen Elder (incoming Treasurer), Brooke Finlayson (DPAC rep), Melissa Preston, Dave Miller (Vice Principal), Muriel Marc, Allison </w:t>
      </w:r>
      <w:r>
        <w:rPr>
          <w:sz w:val="24"/>
          <w:szCs w:val="24"/>
        </w:rPr>
        <w:t>Peabale, Vicky Nixon, Matthew Nixon, Abigail Garin, Stephanie Martin, Flaustine LeBourdais, Ashley Murnceyhan</w:t>
      </w:r>
    </w:p>
    <w:p w14:paraId="514A7F2A" w14:textId="77777777" w:rsidR="002E2F4E" w:rsidRDefault="002E2F4E">
      <w:pPr>
        <w:pStyle w:val="NoSpacing"/>
        <w:rPr>
          <w:sz w:val="24"/>
          <w:szCs w:val="24"/>
        </w:rPr>
      </w:pPr>
    </w:p>
    <w:p w14:paraId="514A7F2B" w14:textId="77777777" w:rsidR="002E2F4E" w:rsidRDefault="000867D5">
      <w:pPr>
        <w:pStyle w:val="NoSpacing"/>
        <w:rPr>
          <w:sz w:val="24"/>
          <w:szCs w:val="24"/>
        </w:rPr>
      </w:pPr>
      <w:r>
        <w:rPr>
          <w:b/>
          <w:bCs/>
          <w:sz w:val="24"/>
          <w:szCs w:val="24"/>
          <w:u w:val="single"/>
        </w:rPr>
        <w:t>Online attendance</w:t>
      </w:r>
      <w:r>
        <w:rPr>
          <w:sz w:val="24"/>
          <w:szCs w:val="24"/>
        </w:rPr>
        <w:t>:  none</w:t>
      </w:r>
    </w:p>
    <w:p w14:paraId="514A7F2C" w14:textId="77777777" w:rsidR="002E2F4E" w:rsidRDefault="002E2F4E">
      <w:pPr>
        <w:pStyle w:val="NoSpacing"/>
        <w:rPr>
          <w:sz w:val="24"/>
          <w:szCs w:val="24"/>
        </w:rPr>
      </w:pPr>
    </w:p>
    <w:p w14:paraId="514A7F2D" w14:textId="77777777" w:rsidR="002E2F4E" w:rsidRDefault="000867D5">
      <w:pPr>
        <w:pStyle w:val="NoSpacing"/>
        <w:rPr>
          <w:sz w:val="24"/>
          <w:szCs w:val="24"/>
        </w:rPr>
      </w:pPr>
      <w:r>
        <w:rPr>
          <w:b/>
          <w:bCs/>
          <w:sz w:val="24"/>
          <w:szCs w:val="24"/>
          <w:u w:val="single"/>
        </w:rPr>
        <w:t>Regrets sent for</w:t>
      </w:r>
      <w:r>
        <w:rPr>
          <w:sz w:val="24"/>
          <w:szCs w:val="24"/>
        </w:rPr>
        <w:t>:  Laura Roberts (Principal), Spring Halasz (outgoing Treasurer), Krista Tupper (Vice Chair), Susan Les</w:t>
      </w:r>
      <w:r>
        <w:rPr>
          <w:sz w:val="24"/>
          <w:szCs w:val="24"/>
        </w:rPr>
        <w:t>lie (Trustee)</w:t>
      </w:r>
    </w:p>
    <w:p w14:paraId="514A7F2E" w14:textId="77777777" w:rsidR="002E2F4E" w:rsidRDefault="002E2F4E">
      <w:pPr>
        <w:pStyle w:val="NoSpacing"/>
        <w:rPr>
          <w:sz w:val="24"/>
          <w:szCs w:val="24"/>
        </w:rPr>
      </w:pPr>
    </w:p>
    <w:p w14:paraId="514A7F2F" w14:textId="77777777" w:rsidR="002E2F4E" w:rsidRDefault="000867D5">
      <w:pPr>
        <w:pStyle w:val="NoSpacing"/>
        <w:rPr>
          <w:sz w:val="24"/>
          <w:szCs w:val="24"/>
        </w:rPr>
      </w:pPr>
      <w:r>
        <w:rPr>
          <w:b/>
          <w:bCs/>
          <w:sz w:val="24"/>
          <w:szCs w:val="24"/>
        </w:rPr>
        <w:t>Meeting called to order at 7:02 pm</w:t>
      </w:r>
    </w:p>
    <w:p w14:paraId="514A7F30" w14:textId="77777777" w:rsidR="002E2F4E" w:rsidRDefault="002E2F4E">
      <w:pPr>
        <w:pStyle w:val="NoSpacing"/>
        <w:rPr>
          <w:sz w:val="24"/>
          <w:szCs w:val="24"/>
        </w:rPr>
      </w:pPr>
    </w:p>
    <w:p w14:paraId="514A7F31" w14:textId="77777777" w:rsidR="002E2F4E" w:rsidRDefault="000867D5">
      <w:pPr>
        <w:pStyle w:val="NoSpacing"/>
        <w:rPr>
          <w:sz w:val="24"/>
          <w:szCs w:val="24"/>
        </w:rPr>
      </w:pPr>
      <w:r>
        <w:rPr>
          <w:b/>
          <w:bCs/>
          <w:sz w:val="24"/>
          <w:szCs w:val="24"/>
          <w:u w:val="single"/>
        </w:rPr>
        <w:t>Acknowledgement:</w:t>
      </w:r>
      <w:r>
        <w:rPr>
          <w:sz w:val="24"/>
          <w:szCs w:val="24"/>
        </w:rPr>
        <w:t xml:space="preserve"> We would like to acknowledge that we are on the traditional territories of the K’omoks First Nation.  We would like to thank them for the privilege of living on their land and the gift of </w:t>
      </w:r>
      <w:r>
        <w:rPr>
          <w:sz w:val="24"/>
          <w:szCs w:val="24"/>
        </w:rPr>
        <w:t>working with their children.</w:t>
      </w:r>
    </w:p>
    <w:p w14:paraId="514A7F32" w14:textId="77777777" w:rsidR="002E2F4E" w:rsidRDefault="002E2F4E">
      <w:pPr>
        <w:pStyle w:val="NoSpacing"/>
        <w:rPr>
          <w:sz w:val="24"/>
          <w:szCs w:val="24"/>
        </w:rPr>
      </w:pPr>
    </w:p>
    <w:p w14:paraId="514A7F33" w14:textId="77777777" w:rsidR="002E2F4E" w:rsidRDefault="000867D5">
      <w:pPr>
        <w:pStyle w:val="NoSpacing"/>
        <w:rPr>
          <w:sz w:val="24"/>
          <w:szCs w:val="24"/>
        </w:rPr>
      </w:pPr>
      <w:r>
        <w:rPr>
          <w:b/>
          <w:bCs/>
          <w:sz w:val="24"/>
          <w:szCs w:val="24"/>
          <w:u w:val="single"/>
        </w:rPr>
        <w:t>Welcome &amp; Introductions</w:t>
      </w:r>
    </w:p>
    <w:p w14:paraId="514A7F34" w14:textId="77777777" w:rsidR="002E2F4E" w:rsidRDefault="002E2F4E">
      <w:pPr>
        <w:pStyle w:val="NoSpacing"/>
        <w:rPr>
          <w:b/>
          <w:bCs/>
          <w:sz w:val="24"/>
          <w:szCs w:val="24"/>
          <w:u w:val="single"/>
        </w:rPr>
      </w:pPr>
    </w:p>
    <w:p w14:paraId="514A7F35" w14:textId="77777777" w:rsidR="002E2F4E" w:rsidRDefault="000867D5">
      <w:pPr>
        <w:pStyle w:val="NoSpacing"/>
        <w:rPr>
          <w:sz w:val="24"/>
          <w:szCs w:val="24"/>
        </w:rPr>
      </w:pPr>
      <w:r>
        <w:rPr>
          <w:b/>
          <w:bCs/>
          <w:sz w:val="24"/>
          <w:szCs w:val="24"/>
          <w:u w:val="single"/>
        </w:rPr>
        <w:t xml:space="preserve">Guest Presentation </w:t>
      </w:r>
      <w:r>
        <w:rPr>
          <w:sz w:val="24"/>
          <w:szCs w:val="24"/>
        </w:rPr>
        <w:t xml:space="preserve">–  Senior girl’s volleyball parents attended to advocate for their children to get gaming funds from the PAC to help with the cost of Provincials.  A request was submitted from Brad </w:t>
      </w:r>
      <w:r>
        <w:rPr>
          <w:sz w:val="24"/>
          <w:szCs w:val="24"/>
        </w:rPr>
        <w:t xml:space="preserve">St. Pierre asking for $1000.  It was noted that the parents said Brad went “above &amp; beyond”, “has been awesome”, “makes every effort to be available and changes his class days to keep costs down”, makes sure everyone plays”.  The parents also told us that </w:t>
      </w:r>
      <w:r>
        <w:rPr>
          <w:sz w:val="24"/>
          <w:szCs w:val="24"/>
        </w:rPr>
        <w:t>the girls respect him.  Megan C put forward a motion to give the senor girl’s volleyball team $1000 to help with Provincial costs.  Melissa P seconded the motion, all in favour.  Motion carried.</w:t>
      </w:r>
    </w:p>
    <w:p w14:paraId="514A7F36" w14:textId="77777777" w:rsidR="002E2F4E" w:rsidRDefault="002E2F4E">
      <w:pPr>
        <w:pStyle w:val="NoSpacing"/>
        <w:rPr>
          <w:sz w:val="24"/>
          <w:szCs w:val="24"/>
        </w:rPr>
      </w:pPr>
    </w:p>
    <w:p w14:paraId="514A7F37" w14:textId="77777777" w:rsidR="002E2F4E" w:rsidRDefault="000867D5">
      <w:pPr>
        <w:pStyle w:val="NoSpacing"/>
        <w:rPr>
          <w:sz w:val="24"/>
          <w:szCs w:val="24"/>
        </w:rPr>
      </w:pPr>
      <w:r>
        <w:rPr>
          <w:b/>
          <w:bCs/>
          <w:sz w:val="24"/>
          <w:szCs w:val="24"/>
          <w:u w:val="single"/>
        </w:rPr>
        <w:t xml:space="preserve">Approval of previous minutes (October 2025) </w:t>
      </w:r>
      <w:r>
        <w:rPr>
          <w:sz w:val="24"/>
          <w:szCs w:val="24"/>
        </w:rPr>
        <w:t>– Motioned by Br</w:t>
      </w:r>
      <w:r>
        <w:rPr>
          <w:sz w:val="24"/>
          <w:szCs w:val="24"/>
        </w:rPr>
        <w:t>ooke F; seconded by Megan C.  All in favour.  Motion carried.</w:t>
      </w:r>
    </w:p>
    <w:p w14:paraId="514A7F38" w14:textId="77777777" w:rsidR="002E2F4E" w:rsidRDefault="002E2F4E">
      <w:pPr>
        <w:pStyle w:val="NoSpacing"/>
        <w:rPr>
          <w:sz w:val="24"/>
          <w:szCs w:val="24"/>
        </w:rPr>
      </w:pPr>
    </w:p>
    <w:p w14:paraId="514A7F39" w14:textId="77777777" w:rsidR="002E2F4E" w:rsidRDefault="000867D5">
      <w:pPr>
        <w:pStyle w:val="NoSpacing"/>
        <w:rPr>
          <w:sz w:val="24"/>
          <w:szCs w:val="24"/>
        </w:rPr>
      </w:pPr>
      <w:r>
        <w:rPr>
          <w:b/>
          <w:bCs/>
          <w:sz w:val="24"/>
          <w:szCs w:val="24"/>
          <w:u w:val="single"/>
        </w:rPr>
        <w:t>Approval of agenda</w:t>
      </w:r>
      <w:r>
        <w:rPr>
          <w:sz w:val="24"/>
          <w:szCs w:val="24"/>
        </w:rPr>
        <w:t xml:space="preserve"> –  Motioned by Melissa P; seconded by Brooke F.  All in favour.  Motion carried.  </w:t>
      </w:r>
    </w:p>
    <w:p w14:paraId="514A7F3A" w14:textId="77777777" w:rsidR="002E2F4E" w:rsidRDefault="002E2F4E">
      <w:pPr>
        <w:pStyle w:val="NoSpacing"/>
        <w:rPr>
          <w:sz w:val="24"/>
          <w:szCs w:val="24"/>
        </w:rPr>
      </w:pPr>
    </w:p>
    <w:p w14:paraId="514A7F3B" w14:textId="77777777" w:rsidR="002E2F4E" w:rsidRDefault="000867D5">
      <w:pPr>
        <w:pStyle w:val="NoSpacing"/>
        <w:rPr>
          <w:sz w:val="24"/>
          <w:szCs w:val="24"/>
        </w:rPr>
      </w:pPr>
      <w:r>
        <w:rPr>
          <w:b/>
          <w:bCs/>
          <w:sz w:val="24"/>
          <w:szCs w:val="24"/>
          <w:u w:val="single"/>
        </w:rPr>
        <w:t>Correspondence</w:t>
      </w:r>
      <w:r>
        <w:rPr>
          <w:sz w:val="24"/>
          <w:szCs w:val="24"/>
        </w:rPr>
        <w:t xml:space="preserve"> – a letter was received from a Grade 8 student, offering her paid services </w:t>
      </w:r>
      <w:r>
        <w:rPr>
          <w:sz w:val="24"/>
          <w:szCs w:val="24"/>
        </w:rPr>
        <w:t xml:space="preserve">as a face painter.  It has been forwarded to the Grad Committee thru Laura Roberts. </w:t>
      </w:r>
    </w:p>
    <w:p w14:paraId="514A7F3C" w14:textId="77777777" w:rsidR="002E2F4E" w:rsidRDefault="002E2F4E">
      <w:pPr>
        <w:pStyle w:val="NoSpacing"/>
        <w:rPr>
          <w:sz w:val="24"/>
          <w:szCs w:val="24"/>
        </w:rPr>
      </w:pPr>
    </w:p>
    <w:p w14:paraId="514A7F3D" w14:textId="77777777" w:rsidR="002E2F4E" w:rsidRDefault="000867D5">
      <w:pPr>
        <w:pStyle w:val="NoSpacing"/>
        <w:rPr>
          <w:sz w:val="24"/>
          <w:szCs w:val="24"/>
        </w:rPr>
      </w:pPr>
      <w:r>
        <w:rPr>
          <w:b/>
          <w:bCs/>
          <w:sz w:val="24"/>
          <w:szCs w:val="24"/>
          <w:u w:val="single"/>
        </w:rPr>
        <w:t>REPORTS:</w:t>
      </w:r>
    </w:p>
    <w:p w14:paraId="514A7F3E" w14:textId="77777777" w:rsidR="002E2F4E" w:rsidRDefault="002E2F4E">
      <w:pPr>
        <w:pStyle w:val="NoSpacing"/>
        <w:jc w:val="center"/>
        <w:rPr>
          <w:sz w:val="24"/>
          <w:szCs w:val="24"/>
        </w:rPr>
      </w:pPr>
    </w:p>
    <w:p w14:paraId="514A7F3F" w14:textId="77777777" w:rsidR="002E2F4E" w:rsidRDefault="000867D5">
      <w:pPr>
        <w:pStyle w:val="NoSpacing"/>
        <w:rPr>
          <w:sz w:val="24"/>
          <w:szCs w:val="24"/>
        </w:rPr>
      </w:pPr>
      <w:r>
        <w:rPr>
          <w:b/>
          <w:bCs/>
          <w:sz w:val="24"/>
          <w:szCs w:val="24"/>
          <w:u w:val="single"/>
        </w:rPr>
        <w:t xml:space="preserve">Trustee Report </w:t>
      </w:r>
      <w:r>
        <w:rPr>
          <w:b/>
          <w:bCs/>
          <w:sz w:val="24"/>
          <w:szCs w:val="24"/>
        </w:rPr>
        <w:t>(Susan Leslie) Trustee report is in the attached DPAC minutes</w:t>
      </w:r>
    </w:p>
    <w:p w14:paraId="514A7F40" w14:textId="77777777" w:rsidR="002E2F4E" w:rsidRDefault="002E2F4E">
      <w:pPr>
        <w:pStyle w:val="NoSpacing"/>
        <w:rPr>
          <w:sz w:val="24"/>
          <w:szCs w:val="24"/>
        </w:rPr>
      </w:pPr>
    </w:p>
    <w:p w14:paraId="514A7F41" w14:textId="77777777" w:rsidR="002E2F4E" w:rsidRDefault="000867D5">
      <w:pPr>
        <w:pStyle w:val="NoSpacing"/>
        <w:rPr>
          <w:sz w:val="24"/>
          <w:szCs w:val="24"/>
        </w:rPr>
      </w:pPr>
      <w:r>
        <w:rPr>
          <w:b/>
          <w:bCs/>
          <w:sz w:val="24"/>
          <w:szCs w:val="24"/>
          <w:u w:val="single"/>
        </w:rPr>
        <w:t>Chair Report –</w:t>
      </w:r>
      <w:r>
        <w:rPr>
          <w:sz w:val="24"/>
          <w:szCs w:val="24"/>
        </w:rPr>
        <w:t xml:space="preserve"> none</w:t>
      </w:r>
    </w:p>
    <w:p w14:paraId="514A7F42" w14:textId="77777777" w:rsidR="002E2F4E" w:rsidRDefault="002E2F4E">
      <w:pPr>
        <w:pStyle w:val="NoSpacing"/>
        <w:rPr>
          <w:sz w:val="24"/>
          <w:szCs w:val="24"/>
        </w:rPr>
      </w:pPr>
    </w:p>
    <w:p w14:paraId="514A7F43" w14:textId="77777777" w:rsidR="002E2F4E" w:rsidRDefault="000867D5">
      <w:pPr>
        <w:pStyle w:val="NoSpacing"/>
        <w:rPr>
          <w:sz w:val="24"/>
          <w:szCs w:val="24"/>
        </w:rPr>
      </w:pPr>
      <w:r>
        <w:rPr>
          <w:b/>
          <w:bCs/>
          <w:sz w:val="24"/>
          <w:szCs w:val="24"/>
          <w:u w:val="single"/>
        </w:rPr>
        <w:t>Treasurer Report (Spring)</w:t>
      </w:r>
    </w:p>
    <w:p w14:paraId="514A7F44" w14:textId="77777777" w:rsidR="002E2F4E" w:rsidRDefault="000867D5">
      <w:pPr>
        <w:pStyle w:val="NoSpacing"/>
        <w:numPr>
          <w:ilvl w:val="0"/>
          <w:numId w:val="1"/>
        </w:numPr>
        <w:rPr>
          <w:sz w:val="24"/>
          <w:szCs w:val="24"/>
        </w:rPr>
      </w:pPr>
      <w:r>
        <w:rPr>
          <w:sz w:val="24"/>
          <w:szCs w:val="24"/>
        </w:rPr>
        <w:lastRenderedPageBreak/>
        <w:t>As of November</w:t>
      </w:r>
      <w:r>
        <w:rPr>
          <w:sz w:val="24"/>
          <w:szCs w:val="24"/>
        </w:rPr>
        <w:t xml:space="preserve"> 1st, 2025:</w:t>
      </w:r>
    </w:p>
    <w:tbl>
      <w:tblPr>
        <w:tblW w:w="5000" w:type="pct"/>
        <w:tblLayout w:type="fixed"/>
        <w:tblCellMar>
          <w:left w:w="0" w:type="dxa"/>
          <w:right w:w="0" w:type="dxa"/>
        </w:tblCellMar>
        <w:tblLook w:val="04A0" w:firstRow="1" w:lastRow="0" w:firstColumn="1" w:lastColumn="0" w:noHBand="0" w:noVBand="1"/>
      </w:tblPr>
      <w:tblGrid>
        <w:gridCol w:w="2542"/>
        <w:gridCol w:w="2542"/>
        <w:gridCol w:w="2542"/>
        <w:gridCol w:w="2542"/>
      </w:tblGrid>
      <w:tr w:rsidR="002E2F4E" w14:paraId="514A7F49" w14:textId="77777777">
        <w:tc>
          <w:tcPr>
            <w:tcW w:w="2541" w:type="dxa"/>
          </w:tcPr>
          <w:p w14:paraId="514A7F45" w14:textId="77777777" w:rsidR="002E2F4E" w:rsidRDefault="000867D5">
            <w:pPr>
              <w:pStyle w:val="TableContents"/>
              <w:rPr>
                <w:sz w:val="24"/>
                <w:szCs w:val="24"/>
              </w:rPr>
            </w:pPr>
            <w:r>
              <w:rPr>
                <w:sz w:val="24"/>
                <w:szCs w:val="24"/>
              </w:rPr>
              <w:t>Non-Gaming Account</w:t>
            </w:r>
          </w:p>
        </w:tc>
        <w:tc>
          <w:tcPr>
            <w:tcW w:w="2542" w:type="dxa"/>
          </w:tcPr>
          <w:p w14:paraId="514A7F46" w14:textId="77777777" w:rsidR="002E2F4E" w:rsidRDefault="002E2F4E">
            <w:pPr>
              <w:pStyle w:val="TableContents"/>
              <w:rPr>
                <w:sz w:val="24"/>
                <w:szCs w:val="24"/>
              </w:rPr>
            </w:pPr>
          </w:p>
        </w:tc>
        <w:tc>
          <w:tcPr>
            <w:tcW w:w="2542" w:type="dxa"/>
          </w:tcPr>
          <w:p w14:paraId="514A7F47" w14:textId="77777777" w:rsidR="002E2F4E" w:rsidRDefault="002E2F4E">
            <w:pPr>
              <w:pStyle w:val="TableContents"/>
              <w:rPr>
                <w:sz w:val="24"/>
                <w:szCs w:val="24"/>
              </w:rPr>
            </w:pPr>
          </w:p>
        </w:tc>
        <w:tc>
          <w:tcPr>
            <w:tcW w:w="2542" w:type="dxa"/>
          </w:tcPr>
          <w:p w14:paraId="514A7F48" w14:textId="77777777" w:rsidR="002E2F4E" w:rsidRDefault="002E2F4E">
            <w:pPr>
              <w:pStyle w:val="TableContents"/>
              <w:rPr>
                <w:sz w:val="24"/>
                <w:szCs w:val="24"/>
              </w:rPr>
            </w:pPr>
          </w:p>
        </w:tc>
      </w:tr>
      <w:tr w:rsidR="002E2F4E" w14:paraId="514A7F4E" w14:textId="77777777">
        <w:tc>
          <w:tcPr>
            <w:tcW w:w="2541" w:type="dxa"/>
          </w:tcPr>
          <w:p w14:paraId="514A7F4A" w14:textId="77777777" w:rsidR="002E2F4E" w:rsidRDefault="002E2F4E">
            <w:pPr>
              <w:pStyle w:val="TableContents"/>
              <w:rPr>
                <w:sz w:val="24"/>
                <w:szCs w:val="24"/>
              </w:rPr>
            </w:pPr>
          </w:p>
        </w:tc>
        <w:tc>
          <w:tcPr>
            <w:tcW w:w="2542" w:type="dxa"/>
          </w:tcPr>
          <w:p w14:paraId="514A7F4B" w14:textId="77777777" w:rsidR="002E2F4E" w:rsidRDefault="002E2F4E">
            <w:pPr>
              <w:pStyle w:val="TableContents"/>
              <w:rPr>
                <w:sz w:val="24"/>
                <w:szCs w:val="24"/>
              </w:rPr>
            </w:pPr>
          </w:p>
        </w:tc>
        <w:tc>
          <w:tcPr>
            <w:tcW w:w="2542" w:type="dxa"/>
          </w:tcPr>
          <w:p w14:paraId="514A7F4C" w14:textId="77777777" w:rsidR="002E2F4E" w:rsidRDefault="000867D5">
            <w:pPr>
              <w:pStyle w:val="TableContents"/>
              <w:rPr>
                <w:sz w:val="20"/>
              </w:rPr>
            </w:pPr>
            <w:r>
              <w:rPr>
                <w:sz w:val="24"/>
                <w:szCs w:val="24"/>
              </w:rPr>
              <w:t>Balance on Nov 1</w:t>
            </w:r>
            <w:r>
              <w:rPr>
                <w:sz w:val="24"/>
                <w:szCs w:val="24"/>
                <w:vertAlign w:val="superscript"/>
              </w:rPr>
              <w:t>st</w:t>
            </w:r>
          </w:p>
        </w:tc>
        <w:tc>
          <w:tcPr>
            <w:tcW w:w="2542" w:type="dxa"/>
          </w:tcPr>
          <w:p w14:paraId="514A7F4D" w14:textId="77777777" w:rsidR="002E2F4E" w:rsidRDefault="000867D5">
            <w:pPr>
              <w:pStyle w:val="TableContents"/>
              <w:rPr>
                <w:sz w:val="24"/>
                <w:szCs w:val="24"/>
              </w:rPr>
            </w:pPr>
            <w:r>
              <w:rPr>
                <w:sz w:val="24"/>
                <w:szCs w:val="24"/>
              </w:rPr>
              <w:t>$635.28</w:t>
            </w:r>
          </w:p>
        </w:tc>
      </w:tr>
      <w:tr w:rsidR="002E2F4E" w14:paraId="514A7F53" w14:textId="77777777">
        <w:tc>
          <w:tcPr>
            <w:tcW w:w="2541" w:type="dxa"/>
          </w:tcPr>
          <w:p w14:paraId="514A7F4F" w14:textId="77777777" w:rsidR="002E2F4E" w:rsidRDefault="000867D5">
            <w:pPr>
              <w:pStyle w:val="TableContents"/>
              <w:rPr>
                <w:sz w:val="24"/>
                <w:szCs w:val="24"/>
              </w:rPr>
            </w:pPr>
            <w:r>
              <w:rPr>
                <w:sz w:val="24"/>
                <w:szCs w:val="24"/>
              </w:rPr>
              <w:t>Gaming Account</w:t>
            </w:r>
          </w:p>
        </w:tc>
        <w:tc>
          <w:tcPr>
            <w:tcW w:w="2542" w:type="dxa"/>
          </w:tcPr>
          <w:p w14:paraId="514A7F50" w14:textId="77777777" w:rsidR="002E2F4E" w:rsidRDefault="002E2F4E">
            <w:pPr>
              <w:pStyle w:val="TableContents"/>
              <w:rPr>
                <w:sz w:val="24"/>
                <w:szCs w:val="24"/>
              </w:rPr>
            </w:pPr>
          </w:p>
        </w:tc>
        <w:tc>
          <w:tcPr>
            <w:tcW w:w="2542" w:type="dxa"/>
          </w:tcPr>
          <w:p w14:paraId="514A7F51" w14:textId="77777777" w:rsidR="002E2F4E" w:rsidRDefault="002E2F4E">
            <w:pPr>
              <w:pStyle w:val="TableContents"/>
              <w:rPr>
                <w:sz w:val="24"/>
                <w:szCs w:val="24"/>
              </w:rPr>
            </w:pPr>
          </w:p>
        </w:tc>
        <w:tc>
          <w:tcPr>
            <w:tcW w:w="2542" w:type="dxa"/>
          </w:tcPr>
          <w:p w14:paraId="514A7F52" w14:textId="77777777" w:rsidR="002E2F4E" w:rsidRDefault="002E2F4E">
            <w:pPr>
              <w:pStyle w:val="TableContents"/>
              <w:rPr>
                <w:sz w:val="24"/>
                <w:szCs w:val="24"/>
              </w:rPr>
            </w:pPr>
          </w:p>
        </w:tc>
      </w:tr>
      <w:tr w:rsidR="002E2F4E" w14:paraId="514A7F58" w14:textId="77777777">
        <w:tc>
          <w:tcPr>
            <w:tcW w:w="2541" w:type="dxa"/>
          </w:tcPr>
          <w:p w14:paraId="514A7F54" w14:textId="77777777" w:rsidR="002E2F4E" w:rsidRDefault="002E2F4E">
            <w:pPr>
              <w:pStyle w:val="TableContents"/>
              <w:rPr>
                <w:sz w:val="24"/>
                <w:szCs w:val="24"/>
              </w:rPr>
            </w:pPr>
          </w:p>
        </w:tc>
        <w:tc>
          <w:tcPr>
            <w:tcW w:w="2542" w:type="dxa"/>
          </w:tcPr>
          <w:p w14:paraId="514A7F55" w14:textId="77777777" w:rsidR="002E2F4E" w:rsidRDefault="002E2F4E">
            <w:pPr>
              <w:pStyle w:val="TableContents"/>
              <w:rPr>
                <w:sz w:val="24"/>
                <w:szCs w:val="24"/>
              </w:rPr>
            </w:pPr>
          </w:p>
        </w:tc>
        <w:tc>
          <w:tcPr>
            <w:tcW w:w="2542" w:type="dxa"/>
          </w:tcPr>
          <w:p w14:paraId="514A7F56" w14:textId="77777777" w:rsidR="002E2F4E" w:rsidRDefault="000867D5">
            <w:pPr>
              <w:pStyle w:val="TableContents"/>
              <w:rPr>
                <w:sz w:val="24"/>
                <w:szCs w:val="24"/>
              </w:rPr>
            </w:pPr>
            <w:r>
              <w:rPr>
                <w:sz w:val="24"/>
                <w:szCs w:val="24"/>
              </w:rPr>
              <w:t>Balance on Oct 1st</w:t>
            </w:r>
          </w:p>
        </w:tc>
        <w:tc>
          <w:tcPr>
            <w:tcW w:w="2542" w:type="dxa"/>
          </w:tcPr>
          <w:p w14:paraId="514A7F57" w14:textId="77777777" w:rsidR="002E2F4E" w:rsidRDefault="000867D5">
            <w:pPr>
              <w:pStyle w:val="TableContents"/>
              <w:rPr>
                <w:sz w:val="24"/>
                <w:szCs w:val="24"/>
              </w:rPr>
            </w:pPr>
            <w:r>
              <w:rPr>
                <w:sz w:val="24"/>
                <w:szCs w:val="24"/>
              </w:rPr>
              <w:t>$17371.75</w:t>
            </w:r>
          </w:p>
        </w:tc>
      </w:tr>
      <w:tr w:rsidR="002E2F4E" w14:paraId="514A7F5D" w14:textId="77777777">
        <w:tc>
          <w:tcPr>
            <w:tcW w:w="2541" w:type="dxa"/>
          </w:tcPr>
          <w:p w14:paraId="514A7F59" w14:textId="77777777" w:rsidR="002E2F4E" w:rsidRDefault="000867D5">
            <w:pPr>
              <w:pStyle w:val="TableContents"/>
            </w:pPr>
            <w:r>
              <w:rPr>
                <w:sz w:val="24"/>
                <w:szCs w:val="24"/>
              </w:rPr>
              <w:t>Interest</w:t>
            </w:r>
          </w:p>
        </w:tc>
        <w:tc>
          <w:tcPr>
            <w:tcW w:w="2542" w:type="dxa"/>
          </w:tcPr>
          <w:p w14:paraId="514A7F5A" w14:textId="77777777" w:rsidR="002E2F4E" w:rsidRDefault="000867D5">
            <w:pPr>
              <w:pStyle w:val="TableContents"/>
              <w:rPr>
                <w:sz w:val="24"/>
                <w:szCs w:val="24"/>
              </w:rPr>
            </w:pPr>
            <w:r>
              <w:rPr>
                <w:sz w:val="24"/>
                <w:szCs w:val="24"/>
              </w:rPr>
              <w:t>$0.01</w:t>
            </w:r>
          </w:p>
        </w:tc>
        <w:tc>
          <w:tcPr>
            <w:tcW w:w="2542" w:type="dxa"/>
          </w:tcPr>
          <w:p w14:paraId="514A7F5B" w14:textId="77777777" w:rsidR="002E2F4E" w:rsidRDefault="002E2F4E">
            <w:pPr>
              <w:pStyle w:val="TableContents"/>
              <w:rPr>
                <w:sz w:val="24"/>
                <w:szCs w:val="24"/>
              </w:rPr>
            </w:pPr>
          </w:p>
        </w:tc>
        <w:tc>
          <w:tcPr>
            <w:tcW w:w="2542" w:type="dxa"/>
          </w:tcPr>
          <w:p w14:paraId="514A7F5C" w14:textId="77777777" w:rsidR="002E2F4E" w:rsidRDefault="002E2F4E">
            <w:pPr>
              <w:pStyle w:val="TableContents"/>
              <w:rPr>
                <w:sz w:val="24"/>
                <w:szCs w:val="24"/>
              </w:rPr>
            </w:pPr>
          </w:p>
        </w:tc>
      </w:tr>
      <w:tr w:rsidR="002E2F4E" w14:paraId="514A7F62" w14:textId="77777777">
        <w:tc>
          <w:tcPr>
            <w:tcW w:w="2541" w:type="dxa"/>
          </w:tcPr>
          <w:p w14:paraId="514A7F5E" w14:textId="77777777" w:rsidR="002E2F4E" w:rsidRDefault="002E2F4E">
            <w:pPr>
              <w:pStyle w:val="TableContents"/>
              <w:rPr>
                <w:sz w:val="24"/>
                <w:szCs w:val="24"/>
              </w:rPr>
            </w:pPr>
          </w:p>
        </w:tc>
        <w:tc>
          <w:tcPr>
            <w:tcW w:w="2542" w:type="dxa"/>
          </w:tcPr>
          <w:p w14:paraId="514A7F5F" w14:textId="77777777" w:rsidR="002E2F4E" w:rsidRDefault="002E2F4E">
            <w:pPr>
              <w:pStyle w:val="TableContents"/>
              <w:rPr>
                <w:sz w:val="24"/>
                <w:szCs w:val="24"/>
              </w:rPr>
            </w:pPr>
          </w:p>
        </w:tc>
        <w:tc>
          <w:tcPr>
            <w:tcW w:w="2542" w:type="dxa"/>
          </w:tcPr>
          <w:p w14:paraId="514A7F60" w14:textId="77777777" w:rsidR="002E2F4E" w:rsidRDefault="000867D5">
            <w:pPr>
              <w:pStyle w:val="TableContents"/>
              <w:rPr>
                <w:sz w:val="24"/>
                <w:szCs w:val="24"/>
              </w:rPr>
            </w:pPr>
            <w:r>
              <w:rPr>
                <w:sz w:val="24"/>
                <w:szCs w:val="24"/>
              </w:rPr>
              <w:t>Balance on Nov 17th</w:t>
            </w:r>
          </w:p>
        </w:tc>
        <w:tc>
          <w:tcPr>
            <w:tcW w:w="2542" w:type="dxa"/>
          </w:tcPr>
          <w:p w14:paraId="514A7F61" w14:textId="77777777" w:rsidR="002E2F4E" w:rsidRDefault="000867D5">
            <w:pPr>
              <w:pStyle w:val="TableContents"/>
              <w:rPr>
                <w:sz w:val="24"/>
                <w:szCs w:val="24"/>
              </w:rPr>
            </w:pPr>
            <w:r>
              <w:rPr>
                <w:sz w:val="24"/>
                <w:szCs w:val="24"/>
              </w:rPr>
              <w:t>$17371.76</w:t>
            </w:r>
          </w:p>
        </w:tc>
      </w:tr>
    </w:tbl>
    <w:p w14:paraId="514A7F63" w14:textId="77777777" w:rsidR="002E2F4E" w:rsidRDefault="000867D5">
      <w:pPr>
        <w:pStyle w:val="NoSpacing"/>
        <w:rPr>
          <w:sz w:val="24"/>
          <w:szCs w:val="24"/>
        </w:rPr>
      </w:pPr>
      <w:r>
        <w:rPr>
          <w:sz w:val="24"/>
          <w:szCs w:val="24"/>
        </w:rPr>
        <w:t xml:space="preserve">- a Grad 50/50 gaming license was applied for </w:t>
      </w:r>
    </w:p>
    <w:p w14:paraId="514A7F64" w14:textId="77777777" w:rsidR="002E2F4E" w:rsidRDefault="000867D5">
      <w:pPr>
        <w:pStyle w:val="NoSpacing"/>
        <w:rPr>
          <w:sz w:val="24"/>
          <w:szCs w:val="24"/>
        </w:rPr>
      </w:pPr>
      <w:r>
        <w:rPr>
          <w:sz w:val="24"/>
          <w:szCs w:val="24"/>
        </w:rPr>
        <w:t xml:space="preserve">- Thailand exchange would like a </w:t>
      </w:r>
      <w:r>
        <w:rPr>
          <w:sz w:val="24"/>
          <w:szCs w:val="24"/>
        </w:rPr>
        <w:t>gaming license</w:t>
      </w:r>
    </w:p>
    <w:p w14:paraId="514A7F65" w14:textId="77777777" w:rsidR="002E2F4E" w:rsidRDefault="000867D5">
      <w:pPr>
        <w:pStyle w:val="NoSpacing"/>
        <w:rPr>
          <w:sz w:val="24"/>
          <w:szCs w:val="24"/>
        </w:rPr>
      </w:pPr>
      <w:r>
        <w:rPr>
          <w:sz w:val="24"/>
          <w:szCs w:val="24"/>
        </w:rPr>
        <w:t>- Band would like a 1 day gaming license for the night of the concert</w:t>
      </w:r>
    </w:p>
    <w:p w14:paraId="514A7F66" w14:textId="77777777" w:rsidR="002E2F4E" w:rsidRDefault="000867D5">
      <w:pPr>
        <w:pStyle w:val="NoSpacing"/>
        <w:rPr>
          <w:sz w:val="24"/>
          <w:szCs w:val="24"/>
        </w:rPr>
      </w:pPr>
      <w:r>
        <w:rPr>
          <w:sz w:val="24"/>
          <w:szCs w:val="24"/>
        </w:rPr>
        <w:t>- the GASR is due the end of November; Spring and Gwen are going to work on it together</w:t>
      </w:r>
    </w:p>
    <w:p w14:paraId="514A7F67" w14:textId="77777777" w:rsidR="002E2F4E" w:rsidRDefault="000867D5">
      <w:pPr>
        <w:pStyle w:val="NoSpacing"/>
        <w:rPr>
          <w:sz w:val="24"/>
          <w:szCs w:val="24"/>
        </w:rPr>
      </w:pPr>
      <w:r>
        <w:rPr>
          <w:sz w:val="24"/>
          <w:szCs w:val="24"/>
        </w:rPr>
        <w:t>- the accounts are still being transferred from Spring to Gwen</w:t>
      </w:r>
    </w:p>
    <w:p w14:paraId="514A7F68" w14:textId="77777777" w:rsidR="002E2F4E" w:rsidRDefault="000867D5">
      <w:pPr>
        <w:pStyle w:val="NoSpacing"/>
        <w:rPr>
          <w:sz w:val="24"/>
          <w:szCs w:val="24"/>
        </w:rPr>
      </w:pPr>
      <w:r>
        <w:rPr>
          <w:sz w:val="24"/>
          <w:szCs w:val="24"/>
        </w:rPr>
        <w:t>- Jen V made a motio</w:t>
      </w:r>
      <w:r>
        <w:rPr>
          <w:sz w:val="24"/>
          <w:szCs w:val="24"/>
        </w:rPr>
        <w:t>n to reimburse Gwen E $25 for the Grad gaming license.  Megan C seconded the motion, all in favour.  Motion passed.</w:t>
      </w:r>
    </w:p>
    <w:p w14:paraId="514A7F69" w14:textId="77777777" w:rsidR="002E2F4E" w:rsidRDefault="000867D5">
      <w:pPr>
        <w:pStyle w:val="NoSpacing"/>
        <w:rPr>
          <w:sz w:val="24"/>
          <w:szCs w:val="24"/>
        </w:rPr>
      </w:pPr>
      <w:r>
        <w:rPr>
          <w:sz w:val="24"/>
          <w:szCs w:val="24"/>
        </w:rPr>
        <w:t>- still looking for a better option for a bank???  credit checks? Sponsoring member? More details needed</w:t>
      </w:r>
    </w:p>
    <w:p w14:paraId="514A7F6A" w14:textId="77777777" w:rsidR="002E2F4E" w:rsidRDefault="000867D5">
      <w:pPr>
        <w:pStyle w:val="NoSpacing"/>
        <w:rPr>
          <w:sz w:val="24"/>
          <w:szCs w:val="24"/>
        </w:rPr>
      </w:pPr>
      <w:r>
        <w:rPr>
          <w:sz w:val="24"/>
          <w:szCs w:val="24"/>
        </w:rPr>
        <w:t xml:space="preserve">- BciD, with strike no expectation </w:t>
      </w:r>
      <w:r>
        <w:rPr>
          <w:sz w:val="24"/>
          <w:szCs w:val="24"/>
        </w:rPr>
        <w:t>of getting questions answered.  No information online at the moment. Additional users need to be added</w:t>
      </w:r>
    </w:p>
    <w:p w14:paraId="514A7F6B" w14:textId="77777777" w:rsidR="002E2F4E" w:rsidRDefault="000867D5">
      <w:pPr>
        <w:pStyle w:val="NoSpacing"/>
        <w:rPr>
          <w:sz w:val="24"/>
          <w:szCs w:val="24"/>
        </w:rPr>
      </w:pPr>
      <w:r>
        <w:rPr>
          <w:sz w:val="24"/>
          <w:szCs w:val="24"/>
        </w:rPr>
        <w:t>- the BCCPAC membership has been renewed from the in-service account, cost is $100</w:t>
      </w:r>
    </w:p>
    <w:p w14:paraId="514A7F6C" w14:textId="77777777" w:rsidR="002E2F4E" w:rsidRDefault="000867D5">
      <w:pPr>
        <w:pStyle w:val="NoSpacing"/>
        <w:rPr>
          <w:sz w:val="24"/>
          <w:szCs w:val="24"/>
        </w:rPr>
      </w:pPr>
      <w:r>
        <w:rPr>
          <w:sz w:val="24"/>
          <w:szCs w:val="24"/>
        </w:rPr>
        <w:t>- invoices are needed to reimburse PAC for the lottery licenses that w</w:t>
      </w:r>
      <w:r>
        <w:rPr>
          <w:sz w:val="24"/>
          <w:szCs w:val="24"/>
        </w:rPr>
        <w:t>ere purchased, a suggestion was made to with hold the $25 fee from the money owed to the school for the Trust account of the fundraiser.  Need to check with Deb G. in the office.</w:t>
      </w:r>
    </w:p>
    <w:p w14:paraId="514A7F6D" w14:textId="77777777" w:rsidR="002E2F4E" w:rsidRDefault="002E2F4E">
      <w:pPr>
        <w:pStyle w:val="NoSpacing"/>
        <w:rPr>
          <w:sz w:val="24"/>
          <w:szCs w:val="24"/>
        </w:rPr>
      </w:pPr>
    </w:p>
    <w:p w14:paraId="514A7F6E" w14:textId="77777777" w:rsidR="002E2F4E" w:rsidRDefault="000867D5">
      <w:pPr>
        <w:pStyle w:val="NoSpacing"/>
        <w:rPr>
          <w:sz w:val="24"/>
          <w:szCs w:val="24"/>
        </w:rPr>
      </w:pPr>
      <w:r>
        <w:rPr>
          <w:b/>
          <w:bCs/>
          <w:sz w:val="24"/>
          <w:szCs w:val="24"/>
          <w:u w:val="single"/>
        </w:rPr>
        <w:t xml:space="preserve">DPAC Report </w:t>
      </w:r>
    </w:p>
    <w:p w14:paraId="514A7F6F" w14:textId="77777777" w:rsidR="002E2F4E" w:rsidRDefault="002E2F4E">
      <w:pPr>
        <w:pStyle w:val="NoSpacing"/>
        <w:rPr>
          <w:sz w:val="24"/>
          <w:szCs w:val="24"/>
        </w:rPr>
      </w:pPr>
    </w:p>
    <w:p w14:paraId="514A7F70" w14:textId="77777777" w:rsidR="002E2F4E" w:rsidRDefault="000867D5">
      <w:pPr>
        <w:pStyle w:val="NoSpacing"/>
      </w:pPr>
      <w:hyperlink r:id="rId6">
        <w:r>
          <w:rPr>
            <w:rStyle w:val="Hyperlink"/>
            <w:sz w:val="24"/>
            <w:szCs w:val="24"/>
            <w:u w:val="none"/>
          </w:rPr>
          <w:t>Click here for the DPAC minutes from the November 3rd meeting.</w:t>
        </w:r>
      </w:hyperlink>
    </w:p>
    <w:p w14:paraId="514A7F71" w14:textId="77777777" w:rsidR="002E2F4E" w:rsidRDefault="002E2F4E">
      <w:pPr>
        <w:pStyle w:val="NoSpacing"/>
        <w:rPr>
          <w:sz w:val="24"/>
          <w:szCs w:val="24"/>
        </w:rPr>
      </w:pPr>
    </w:p>
    <w:p w14:paraId="514A7F72" w14:textId="77777777" w:rsidR="002E2F4E" w:rsidRDefault="000867D5">
      <w:pPr>
        <w:spacing w:after="0"/>
        <w:rPr>
          <w:sz w:val="24"/>
          <w:szCs w:val="24"/>
        </w:rPr>
      </w:pPr>
      <w:r>
        <w:rPr>
          <w:color w:val="000000"/>
          <w:sz w:val="24"/>
          <w:szCs w:val="24"/>
        </w:rPr>
        <w:t>The next DPAC meeting is December 1s</w:t>
      </w:r>
      <w:r>
        <w:rPr>
          <w:color w:val="000000"/>
          <w:sz w:val="24"/>
          <w:szCs w:val="24"/>
        </w:rPr>
        <w:t>t.</w:t>
      </w:r>
    </w:p>
    <w:p w14:paraId="514A7F73" w14:textId="77777777" w:rsidR="002E2F4E" w:rsidRDefault="002E2F4E">
      <w:pPr>
        <w:spacing w:after="0"/>
        <w:rPr>
          <w:sz w:val="24"/>
          <w:szCs w:val="24"/>
        </w:rPr>
      </w:pPr>
    </w:p>
    <w:p w14:paraId="514A7F74" w14:textId="77777777" w:rsidR="002E2F4E" w:rsidRDefault="000867D5">
      <w:pPr>
        <w:spacing w:after="0"/>
        <w:rPr>
          <w:sz w:val="24"/>
          <w:szCs w:val="24"/>
        </w:rPr>
      </w:pPr>
      <w:r>
        <w:rPr>
          <w:color w:val="000000"/>
          <w:sz w:val="24"/>
          <w:szCs w:val="24"/>
        </w:rPr>
        <w:t xml:space="preserve">If you open </w:t>
      </w:r>
      <w:hyperlink r:id="rId7">
        <w:r>
          <w:rPr>
            <w:rStyle w:val="Hyperlink"/>
            <w:color w:val="000000"/>
            <w:sz w:val="24"/>
            <w:szCs w:val="24"/>
          </w:rPr>
          <w:t>this</w:t>
        </w:r>
      </w:hyperlink>
      <w:r>
        <w:rPr>
          <w:color w:val="000000"/>
          <w:sz w:val="24"/>
          <w:szCs w:val="24"/>
        </w:rPr>
        <w:t xml:space="preserve">, you can read a letter from the Comox Valley Cycling Coalition with reference </w:t>
      </w:r>
      <w:r>
        <w:rPr>
          <w:color w:val="000000"/>
          <w:sz w:val="24"/>
          <w:szCs w:val="24"/>
        </w:rPr>
        <w:t xml:space="preserve">to e-scooters and e-bikes being illegal for under 16s. </w:t>
      </w:r>
    </w:p>
    <w:p w14:paraId="514A7F75" w14:textId="77777777" w:rsidR="002E2F4E" w:rsidRDefault="002E2F4E">
      <w:pPr>
        <w:spacing w:after="0"/>
        <w:rPr>
          <w:sz w:val="24"/>
          <w:szCs w:val="24"/>
        </w:rPr>
      </w:pPr>
    </w:p>
    <w:p w14:paraId="514A7F76" w14:textId="77777777" w:rsidR="002E2F4E" w:rsidRDefault="000867D5">
      <w:pPr>
        <w:spacing w:after="0"/>
        <w:rPr>
          <w:sz w:val="24"/>
          <w:szCs w:val="24"/>
        </w:rPr>
      </w:pPr>
      <w:r>
        <w:rPr>
          <w:color w:val="000000"/>
          <w:sz w:val="24"/>
          <w:szCs w:val="24"/>
        </w:rPr>
        <w:t>Inservice funds, this is money that the school district has in trust for each school - last year it was $600, if the money is not used in the calendar year then it is taken back.  What do we currentl</w:t>
      </w:r>
      <w:r>
        <w:rPr>
          <w:color w:val="000000"/>
          <w:sz w:val="24"/>
          <w:szCs w:val="24"/>
        </w:rPr>
        <w:t>y use them for?</w:t>
      </w:r>
    </w:p>
    <w:p w14:paraId="514A7F77" w14:textId="77777777" w:rsidR="002E2F4E" w:rsidRDefault="000867D5">
      <w:pPr>
        <w:spacing w:after="0"/>
        <w:rPr>
          <w:sz w:val="24"/>
          <w:szCs w:val="24"/>
        </w:rPr>
      </w:pPr>
      <w:r>
        <w:rPr>
          <w:color w:val="000000"/>
          <w:sz w:val="24"/>
          <w:szCs w:val="24"/>
        </w:rPr>
        <w:t xml:space="preserve">We pay for our BCCPAC membership every year with the money and last year we used the remainder to purchase books for our brand new parent library. </w:t>
      </w:r>
    </w:p>
    <w:p w14:paraId="514A7F78" w14:textId="77777777" w:rsidR="002E2F4E" w:rsidRDefault="002E2F4E">
      <w:pPr>
        <w:pStyle w:val="NoSpacing"/>
        <w:rPr>
          <w:b/>
          <w:bCs/>
          <w:sz w:val="24"/>
          <w:szCs w:val="24"/>
          <w:u w:val="single"/>
        </w:rPr>
      </w:pPr>
    </w:p>
    <w:p w14:paraId="514A7F79" w14:textId="77777777" w:rsidR="002E2F4E" w:rsidRDefault="000867D5">
      <w:pPr>
        <w:pStyle w:val="NoSpacing"/>
        <w:rPr>
          <w:sz w:val="24"/>
          <w:szCs w:val="24"/>
        </w:rPr>
      </w:pPr>
      <w:r>
        <w:rPr>
          <w:sz w:val="24"/>
          <w:szCs w:val="24"/>
        </w:rPr>
        <w:t xml:space="preserve">The school growth plan can be found </w:t>
      </w:r>
      <w:hyperlink r:id="rId8">
        <w:r>
          <w:rPr>
            <w:rStyle w:val="Hyperlink"/>
            <w:sz w:val="24"/>
            <w:szCs w:val="24"/>
            <w:u w:val="none"/>
          </w:rPr>
          <w:t>here</w:t>
        </w:r>
      </w:hyperlink>
    </w:p>
    <w:p w14:paraId="514A7F7A" w14:textId="77777777" w:rsidR="002E2F4E" w:rsidRDefault="002E2F4E">
      <w:pPr>
        <w:pStyle w:val="NoSpacing"/>
        <w:rPr>
          <w:sz w:val="24"/>
          <w:szCs w:val="24"/>
        </w:rPr>
      </w:pPr>
    </w:p>
    <w:p w14:paraId="514A7F7B" w14:textId="77777777" w:rsidR="002E2F4E" w:rsidRDefault="000867D5">
      <w:pPr>
        <w:pStyle w:val="NoSpacing"/>
        <w:rPr>
          <w:sz w:val="24"/>
          <w:szCs w:val="24"/>
        </w:rPr>
      </w:pPr>
      <w:r>
        <w:rPr>
          <w:sz w:val="24"/>
          <w:szCs w:val="24"/>
        </w:rPr>
        <w:t>Question: – where does the school’s responsibility start &amp; end?  Where is the line between home &amp; school?  The VP is looking into th</w:t>
      </w:r>
      <w:r>
        <w:rPr>
          <w:sz w:val="24"/>
          <w:szCs w:val="24"/>
        </w:rPr>
        <w:t>is</w:t>
      </w:r>
    </w:p>
    <w:p w14:paraId="514A7F7C" w14:textId="77777777" w:rsidR="002E2F4E" w:rsidRDefault="002E2F4E">
      <w:pPr>
        <w:pStyle w:val="NoSpacing"/>
        <w:rPr>
          <w:sz w:val="24"/>
          <w:szCs w:val="24"/>
        </w:rPr>
      </w:pPr>
    </w:p>
    <w:p w14:paraId="514A7F7D" w14:textId="77777777" w:rsidR="002E2F4E" w:rsidRDefault="000867D5">
      <w:pPr>
        <w:pStyle w:val="NoSpacing"/>
        <w:rPr>
          <w:sz w:val="24"/>
          <w:szCs w:val="24"/>
        </w:rPr>
      </w:pPr>
      <w:r>
        <w:rPr>
          <w:sz w:val="24"/>
          <w:szCs w:val="24"/>
        </w:rPr>
        <w:t xml:space="preserve">Question: How do we get parent engagement?  There needs to be an interest/ a personal relationship. Suggestions were have a parent night, a BBQ.  Send out a survey to parents; do you feel connected to </w:t>
      </w:r>
      <w:r>
        <w:rPr>
          <w:sz w:val="24"/>
          <w:szCs w:val="24"/>
        </w:rPr>
        <w:lastRenderedPageBreak/>
        <w:t xml:space="preserve">the school and welcome?  How can we get you in the </w:t>
      </w:r>
      <w:r>
        <w:rPr>
          <w:sz w:val="24"/>
          <w:szCs w:val="24"/>
        </w:rPr>
        <w:t>doors?  Make it like Welcome Wagon, maybe hand out treats at the cross walk when parents drop their kids off.</w:t>
      </w:r>
    </w:p>
    <w:p w14:paraId="514A7F7E" w14:textId="77777777" w:rsidR="002E2F4E" w:rsidRDefault="000867D5">
      <w:pPr>
        <w:pStyle w:val="NoSpacing"/>
        <w:rPr>
          <w:sz w:val="24"/>
          <w:szCs w:val="24"/>
        </w:rPr>
      </w:pPr>
      <w:r>
        <w:rPr>
          <w:sz w:val="24"/>
          <w:szCs w:val="24"/>
        </w:rPr>
        <w:t xml:space="preserve">  Emphasize that attending PAC doesn’t come with any obligation/expectations just information gathering.  Do you know what we do?</w:t>
      </w:r>
    </w:p>
    <w:p w14:paraId="514A7F7F" w14:textId="77777777" w:rsidR="002E2F4E" w:rsidRDefault="002E2F4E">
      <w:pPr>
        <w:pStyle w:val="NoSpacing"/>
        <w:rPr>
          <w:sz w:val="24"/>
          <w:szCs w:val="24"/>
        </w:rPr>
      </w:pPr>
    </w:p>
    <w:p w14:paraId="514A7F80" w14:textId="77777777" w:rsidR="002E2F4E" w:rsidRDefault="000867D5">
      <w:pPr>
        <w:pStyle w:val="NoSpacing"/>
        <w:rPr>
          <w:sz w:val="24"/>
          <w:szCs w:val="24"/>
        </w:rPr>
      </w:pPr>
      <w:r>
        <w:rPr>
          <w:b/>
          <w:bCs/>
          <w:sz w:val="24"/>
          <w:szCs w:val="24"/>
          <w:u w:val="single"/>
        </w:rPr>
        <w:t>Principal’s Rep</w:t>
      </w:r>
      <w:r>
        <w:rPr>
          <w:b/>
          <w:bCs/>
          <w:sz w:val="24"/>
          <w:szCs w:val="24"/>
          <w:u w:val="single"/>
        </w:rPr>
        <w:t>ort (Dave Miller)</w:t>
      </w:r>
    </w:p>
    <w:p w14:paraId="514A7F81" w14:textId="77777777" w:rsidR="002E2F4E" w:rsidRDefault="000867D5">
      <w:pPr>
        <w:pStyle w:val="NoSpacing"/>
      </w:pPr>
      <w:r>
        <w:rPr>
          <w:sz w:val="24"/>
          <w:szCs w:val="24"/>
        </w:rPr>
        <w:t>- Grades 10-12 have career day on the 24</w:t>
      </w:r>
      <w:r>
        <w:rPr>
          <w:sz w:val="24"/>
          <w:szCs w:val="24"/>
          <w:vertAlign w:val="superscript"/>
        </w:rPr>
        <w:t>th</w:t>
      </w:r>
    </w:p>
    <w:p w14:paraId="514A7F82" w14:textId="77777777" w:rsidR="002E2F4E" w:rsidRDefault="000867D5">
      <w:pPr>
        <w:pStyle w:val="NoSpacing"/>
      </w:pPr>
      <w:r>
        <w:rPr>
          <w:sz w:val="24"/>
          <w:szCs w:val="24"/>
          <w:vertAlign w:val="superscript"/>
        </w:rPr>
        <w:t xml:space="preserve">-- </w:t>
      </w:r>
      <w:r>
        <w:rPr>
          <w:sz w:val="24"/>
          <w:szCs w:val="24"/>
        </w:rPr>
        <w:t>sports are in full swing with volleyball finishing up and basketball starting.  3 volleyball teams made Provincials – 2 senior and 1 junior</w:t>
      </w:r>
    </w:p>
    <w:p w14:paraId="514A7F83" w14:textId="77777777" w:rsidR="002E2F4E" w:rsidRDefault="000867D5">
      <w:pPr>
        <w:pStyle w:val="NoSpacing"/>
      </w:pPr>
      <w:r>
        <w:rPr>
          <w:sz w:val="24"/>
          <w:szCs w:val="24"/>
        </w:rPr>
        <w:t>- Model UN went to a conference in Nanaimo on the 14</w:t>
      </w:r>
      <w:r>
        <w:rPr>
          <w:sz w:val="24"/>
          <w:szCs w:val="24"/>
        </w:rPr>
        <w:t>th</w:t>
      </w:r>
    </w:p>
    <w:p w14:paraId="514A7F84" w14:textId="77777777" w:rsidR="002E2F4E" w:rsidRDefault="000867D5">
      <w:pPr>
        <w:pStyle w:val="NoSpacing"/>
      </w:pPr>
      <w:r>
        <w:rPr>
          <w:sz w:val="24"/>
          <w:szCs w:val="24"/>
        </w:rPr>
        <w:t>- 3 classes are going to the Big House</w:t>
      </w:r>
    </w:p>
    <w:p w14:paraId="514A7F85" w14:textId="77777777" w:rsidR="002E2F4E" w:rsidRDefault="000867D5">
      <w:pPr>
        <w:pStyle w:val="NoSpacing"/>
      </w:pPr>
      <w:r>
        <w:rPr>
          <w:sz w:val="24"/>
          <w:szCs w:val="24"/>
        </w:rPr>
        <w:t>- Grad Dessert night is Dec 4</w:t>
      </w:r>
      <w:r>
        <w:rPr>
          <w:sz w:val="24"/>
          <w:szCs w:val="24"/>
          <w:vertAlign w:val="superscript"/>
        </w:rPr>
        <w:t>th</w:t>
      </w:r>
    </w:p>
    <w:p w14:paraId="514A7F86" w14:textId="77777777" w:rsidR="002E2F4E" w:rsidRDefault="000867D5">
      <w:pPr>
        <w:pStyle w:val="NoSpacing"/>
      </w:pPr>
      <w:r>
        <w:rPr>
          <w:sz w:val="24"/>
          <w:szCs w:val="24"/>
        </w:rPr>
        <w:t xml:space="preserve">- Parent Communication week, email was read out loud that Wayne K sent out to all families; priority contact was given to those students not meeting expectation.  </w:t>
      </w:r>
    </w:p>
    <w:p w14:paraId="514A7F87" w14:textId="77777777" w:rsidR="002E2F4E" w:rsidRDefault="002E2F4E">
      <w:pPr>
        <w:pStyle w:val="NoSpacing"/>
      </w:pPr>
    </w:p>
    <w:p w14:paraId="514A7F88" w14:textId="77777777" w:rsidR="002E2F4E" w:rsidRDefault="000867D5">
      <w:pPr>
        <w:pStyle w:val="NoSpacing"/>
      </w:pPr>
      <w:r>
        <w:rPr>
          <w:sz w:val="24"/>
          <w:szCs w:val="24"/>
        </w:rPr>
        <w:t>Suggestion was ma</w:t>
      </w:r>
      <w:r>
        <w:rPr>
          <w:sz w:val="24"/>
          <w:szCs w:val="24"/>
        </w:rPr>
        <w:t>de to ask teachers to send out an email to the other parents saying your kid is doing great, contact me directly if you have any concerns – just to make them feel like they weren’t forgotten, kids do fall through the cracks.</w:t>
      </w:r>
    </w:p>
    <w:p w14:paraId="514A7F89" w14:textId="77777777" w:rsidR="002E2F4E" w:rsidRDefault="002E2F4E">
      <w:pPr>
        <w:pStyle w:val="NoSpacing"/>
      </w:pPr>
    </w:p>
    <w:p w14:paraId="514A7F8A" w14:textId="77777777" w:rsidR="002E2F4E" w:rsidRDefault="000867D5">
      <w:pPr>
        <w:pStyle w:val="NoSpacing"/>
      </w:pPr>
      <w:r>
        <w:rPr>
          <w:sz w:val="24"/>
          <w:szCs w:val="24"/>
        </w:rPr>
        <w:t>Question:  What are we doing a</w:t>
      </w:r>
      <w:r>
        <w:rPr>
          <w:sz w:val="24"/>
          <w:szCs w:val="24"/>
        </w:rPr>
        <w:t>bout the basketball court?  Speak to Wayne K</w:t>
      </w:r>
    </w:p>
    <w:p w14:paraId="514A7F8B" w14:textId="77777777" w:rsidR="002E2F4E" w:rsidRDefault="000867D5">
      <w:pPr>
        <w:pStyle w:val="NoSpacing"/>
      </w:pPr>
      <w:r>
        <w:rPr>
          <w:sz w:val="24"/>
          <w:szCs w:val="24"/>
        </w:rPr>
        <w:t>Question: Was the front path repaved? YES</w:t>
      </w:r>
    </w:p>
    <w:p w14:paraId="514A7F8C" w14:textId="77777777" w:rsidR="002E2F4E" w:rsidRDefault="000867D5">
      <w:pPr>
        <w:pStyle w:val="NoSpacing"/>
      </w:pPr>
      <w:r>
        <w:rPr>
          <w:sz w:val="24"/>
          <w:szCs w:val="24"/>
        </w:rPr>
        <w:t>Question: When are the gates locked?  When custodian is done, usually around 10 (1 is locked earlier)  opened after 7am.  Locked on weekends, and all holidays &amp; no schoo</w:t>
      </w:r>
      <w:r>
        <w:rPr>
          <w:sz w:val="24"/>
          <w:szCs w:val="24"/>
        </w:rPr>
        <w:t>l days.</w:t>
      </w:r>
    </w:p>
    <w:p w14:paraId="514A7F8D" w14:textId="77777777" w:rsidR="002E2F4E" w:rsidRDefault="002E2F4E">
      <w:pPr>
        <w:pStyle w:val="NoSpacing"/>
        <w:rPr>
          <w:sz w:val="24"/>
          <w:szCs w:val="24"/>
        </w:rPr>
      </w:pPr>
    </w:p>
    <w:p w14:paraId="514A7F8E" w14:textId="77777777" w:rsidR="002E2F4E" w:rsidRDefault="000867D5">
      <w:pPr>
        <w:pStyle w:val="NoSpacing"/>
      </w:pPr>
      <w:r>
        <w:rPr>
          <w:b/>
          <w:bCs/>
          <w:sz w:val="24"/>
          <w:szCs w:val="24"/>
          <w:u w:val="single"/>
        </w:rPr>
        <w:t>Old Business</w:t>
      </w:r>
      <w:r>
        <w:rPr>
          <w:b/>
          <w:bCs/>
          <w:sz w:val="24"/>
          <w:szCs w:val="24"/>
        </w:rPr>
        <w:t xml:space="preserve"> </w:t>
      </w:r>
    </w:p>
    <w:p w14:paraId="514A7F8F" w14:textId="77777777" w:rsidR="002E2F4E" w:rsidRDefault="002E2F4E">
      <w:pPr>
        <w:pStyle w:val="NoSpacing"/>
        <w:rPr>
          <w:b/>
          <w:bCs/>
          <w:sz w:val="24"/>
          <w:szCs w:val="24"/>
        </w:rPr>
      </w:pPr>
    </w:p>
    <w:p w14:paraId="514A7F90" w14:textId="77777777" w:rsidR="002E2F4E" w:rsidRDefault="000867D5">
      <w:pPr>
        <w:pStyle w:val="NoSpacing"/>
      </w:pPr>
      <w:r>
        <w:rPr>
          <w:b/>
          <w:bCs/>
          <w:sz w:val="24"/>
          <w:szCs w:val="24"/>
        </w:rPr>
        <w:t>Bylaws</w:t>
      </w:r>
      <w:r>
        <w:rPr>
          <w:sz w:val="24"/>
          <w:szCs w:val="24"/>
        </w:rPr>
        <w:t xml:space="preserve"> – Posted on website now</w:t>
      </w:r>
    </w:p>
    <w:p w14:paraId="514A7F91" w14:textId="77777777" w:rsidR="002E2F4E" w:rsidRDefault="000867D5">
      <w:pPr>
        <w:pStyle w:val="NoSpacing"/>
      </w:pPr>
      <w:r>
        <w:t xml:space="preserve"> </w:t>
      </w:r>
    </w:p>
    <w:p w14:paraId="514A7F92" w14:textId="77777777" w:rsidR="002E2F4E" w:rsidRDefault="000867D5">
      <w:pPr>
        <w:pStyle w:val="NoSpacing"/>
        <w:rPr>
          <w:sz w:val="24"/>
          <w:szCs w:val="24"/>
        </w:rPr>
      </w:pPr>
      <w:r>
        <w:rPr>
          <w:b/>
          <w:bCs/>
          <w:sz w:val="24"/>
          <w:szCs w:val="24"/>
          <w:u w:val="single"/>
        </w:rPr>
        <w:t xml:space="preserve">New Business </w:t>
      </w:r>
    </w:p>
    <w:p w14:paraId="514A7F93" w14:textId="77777777" w:rsidR="002E2F4E" w:rsidRDefault="002E2F4E">
      <w:pPr>
        <w:pStyle w:val="NoSpacing"/>
        <w:rPr>
          <w:sz w:val="24"/>
          <w:szCs w:val="24"/>
        </w:rPr>
      </w:pPr>
    </w:p>
    <w:p w14:paraId="514A7F94" w14:textId="77777777" w:rsidR="002E2F4E" w:rsidRDefault="000867D5">
      <w:pPr>
        <w:pStyle w:val="NoSpacing"/>
        <w:rPr>
          <w:sz w:val="24"/>
          <w:szCs w:val="24"/>
        </w:rPr>
      </w:pPr>
      <w:r>
        <w:rPr>
          <w:sz w:val="24"/>
          <w:szCs w:val="24"/>
        </w:rPr>
        <w:t xml:space="preserve">December PAC meeting?  Suggested we make flowers again for the staff, all in attendance approved. Brooke F is going to talk to Barb about her art room and ask Laura about using her </w:t>
      </w:r>
      <w:r>
        <w:rPr>
          <w:sz w:val="24"/>
          <w:szCs w:val="24"/>
        </w:rPr>
        <w:t>school.  Some money might be needed to buy some red flowers, Costco was mentioned.</w:t>
      </w:r>
    </w:p>
    <w:p w14:paraId="514A7F95" w14:textId="77777777" w:rsidR="002E2F4E" w:rsidRDefault="002E2F4E">
      <w:pPr>
        <w:pStyle w:val="NoSpacing"/>
        <w:rPr>
          <w:sz w:val="24"/>
          <w:szCs w:val="24"/>
        </w:rPr>
      </w:pPr>
    </w:p>
    <w:p w14:paraId="514A7F96" w14:textId="77777777" w:rsidR="002E2F4E" w:rsidRDefault="000867D5">
      <w:pPr>
        <w:pStyle w:val="NoSpacing"/>
        <w:rPr>
          <w:sz w:val="24"/>
          <w:szCs w:val="24"/>
        </w:rPr>
      </w:pPr>
      <w:r>
        <w:rPr>
          <w:sz w:val="24"/>
          <w:szCs w:val="24"/>
        </w:rPr>
        <w:t>Vaping was brought up again – parents are notified every time</w:t>
      </w:r>
    </w:p>
    <w:p w14:paraId="514A7F97" w14:textId="77777777" w:rsidR="002E2F4E" w:rsidRDefault="000867D5">
      <w:pPr>
        <w:pStyle w:val="NoSpacing"/>
        <w:rPr>
          <w:sz w:val="24"/>
          <w:szCs w:val="24"/>
        </w:rPr>
      </w:pPr>
      <w:r>
        <w:rPr>
          <w:sz w:val="24"/>
          <w:szCs w:val="24"/>
        </w:rPr>
        <w:tab/>
        <w:t>Island Health estimates 30% of Grade 8-12’s are vaping</w:t>
      </w:r>
    </w:p>
    <w:p w14:paraId="514A7F98" w14:textId="77777777" w:rsidR="002E2F4E" w:rsidRDefault="000867D5">
      <w:pPr>
        <w:pStyle w:val="NoSpacing"/>
        <w:rPr>
          <w:sz w:val="24"/>
          <w:szCs w:val="24"/>
        </w:rPr>
      </w:pPr>
      <w:r>
        <w:rPr>
          <w:sz w:val="24"/>
          <w:szCs w:val="24"/>
        </w:rPr>
        <w:tab/>
        <w:t>would parent education help – Yes, target Grade 8 &amp; 9</w:t>
      </w:r>
      <w:r>
        <w:rPr>
          <w:sz w:val="24"/>
          <w:szCs w:val="24"/>
        </w:rPr>
        <w:t>’s   Did you know – cell phone use, vape use etc.</w:t>
      </w:r>
    </w:p>
    <w:p w14:paraId="514A7F99" w14:textId="77777777" w:rsidR="002E2F4E" w:rsidRDefault="002E2F4E">
      <w:pPr>
        <w:pStyle w:val="NoSpacing"/>
        <w:rPr>
          <w:sz w:val="24"/>
          <w:szCs w:val="24"/>
        </w:rPr>
      </w:pPr>
    </w:p>
    <w:p w14:paraId="514A7F9A" w14:textId="77777777" w:rsidR="002E2F4E" w:rsidRDefault="000867D5">
      <w:pPr>
        <w:pStyle w:val="NoSpacing"/>
        <w:rPr>
          <w:sz w:val="24"/>
          <w:szCs w:val="24"/>
        </w:rPr>
      </w:pPr>
      <w:r>
        <w:rPr>
          <w:sz w:val="24"/>
          <w:szCs w:val="24"/>
        </w:rPr>
        <w:t>Posted office hours for the Vice Principals &amp; Principals – yes the offices are centrally located but never in them.  Won’t necessarily approach in the halls</w:t>
      </w:r>
    </w:p>
    <w:p w14:paraId="514A7F9B" w14:textId="77777777" w:rsidR="002E2F4E" w:rsidRDefault="002E2F4E">
      <w:pPr>
        <w:pStyle w:val="NoSpacing"/>
        <w:rPr>
          <w:sz w:val="24"/>
          <w:szCs w:val="24"/>
        </w:rPr>
      </w:pPr>
    </w:p>
    <w:p w14:paraId="514A7F9C" w14:textId="77777777" w:rsidR="002E2F4E" w:rsidRDefault="000867D5">
      <w:pPr>
        <w:pStyle w:val="NoSpacing"/>
        <w:rPr>
          <w:sz w:val="24"/>
          <w:szCs w:val="24"/>
        </w:rPr>
      </w:pPr>
      <w:r>
        <w:rPr>
          <w:sz w:val="24"/>
          <w:szCs w:val="24"/>
        </w:rPr>
        <w:t xml:space="preserve">Caitlin Truant submitted a request for $400 to </w:t>
      </w:r>
      <w:r>
        <w:rPr>
          <w:sz w:val="24"/>
          <w:szCs w:val="24"/>
        </w:rPr>
        <w:t>go towards transportation &amp; accommodations in conjunction with Isfeld Secondary &amp; Robb Rd Elementary &amp; Coeur de l’Ile schools for Francophone Indigenous rapper “Samian”.  All present sounded interested but wanted more details.  Jen V will contact Caitlin a</w:t>
      </w:r>
      <w:r>
        <w:rPr>
          <w:sz w:val="24"/>
          <w:szCs w:val="24"/>
        </w:rPr>
        <w:t>nd then email the PAC.</w:t>
      </w:r>
    </w:p>
    <w:p w14:paraId="514A7F9D" w14:textId="77777777" w:rsidR="002E2F4E" w:rsidRDefault="002E2F4E">
      <w:pPr>
        <w:pStyle w:val="NoSpacing"/>
        <w:rPr>
          <w:sz w:val="24"/>
          <w:szCs w:val="24"/>
        </w:rPr>
      </w:pPr>
    </w:p>
    <w:p w14:paraId="514A7F9E" w14:textId="77777777" w:rsidR="002E2F4E" w:rsidRDefault="000867D5">
      <w:pPr>
        <w:pStyle w:val="NoSpacing"/>
        <w:jc w:val="right"/>
        <w:rPr>
          <w:sz w:val="24"/>
          <w:szCs w:val="24"/>
        </w:rPr>
      </w:pPr>
      <w:r>
        <w:rPr>
          <w:b/>
          <w:bCs/>
          <w:sz w:val="24"/>
          <w:szCs w:val="24"/>
        </w:rPr>
        <w:lastRenderedPageBreak/>
        <w:t xml:space="preserve">Next Flower night </w:t>
      </w:r>
      <w:r>
        <w:rPr>
          <w:b/>
          <w:bCs/>
          <w:strike/>
          <w:sz w:val="24"/>
          <w:szCs w:val="24"/>
        </w:rPr>
        <w:t>Meeting</w:t>
      </w:r>
      <w:r>
        <w:rPr>
          <w:sz w:val="24"/>
          <w:szCs w:val="24"/>
        </w:rPr>
        <w:t xml:space="preserve"> – December 15, 2025</w:t>
      </w:r>
    </w:p>
    <w:p w14:paraId="514A7F9F" w14:textId="77777777" w:rsidR="002E2F4E" w:rsidRDefault="000867D5">
      <w:pPr>
        <w:pStyle w:val="NoSpacing"/>
        <w:rPr>
          <w:sz w:val="24"/>
          <w:szCs w:val="24"/>
        </w:rPr>
      </w:pPr>
      <w:r>
        <w:rPr>
          <w:b/>
          <w:bCs/>
          <w:sz w:val="24"/>
          <w:szCs w:val="24"/>
        </w:rPr>
        <w:t>Adjournment</w:t>
      </w:r>
      <w:r>
        <w:rPr>
          <w:sz w:val="24"/>
          <w:szCs w:val="24"/>
        </w:rPr>
        <w:t xml:space="preserve"> – Meeting adjourned at 8:50 pm</w:t>
      </w:r>
    </w:p>
    <w:sectPr w:rsidR="002E2F4E">
      <w:pgSz w:w="12240" w:h="15840"/>
      <w:pgMar w:top="1036" w:right="1036" w:bottom="1036" w:left="103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540BB"/>
    <w:multiLevelType w:val="multilevel"/>
    <w:tmpl w:val="14EE3D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FC4900"/>
    <w:multiLevelType w:val="multilevel"/>
    <w:tmpl w:val="6EF638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4E"/>
    <w:rsid w:val="000867D5"/>
    <w:rsid w:val="002E2F4E"/>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7F26"/>
  <w15:docId w15:val="{54CF2C93-78F4-43D2-9FB5-217AB8FB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qFormat/>
    <w:rsid w:val="00F24F44"/>
    <w:rPr>
      <w:color w:val="605E5C"/>
      <w:shd w:val="clear" w:color="auto" w:fill="E1DFDD"/>
    </w:rPr>
  </w:style>
  <w:style w:type="character" w:styleId="FollowedHyperlink">
    <w:name w:val="FollowedHyperlink"/>
    <w:basedOn w:val="DefaultParagraphFont"/>
    <w:uiPriority w:val="99"/>
    <w:semiHidden/>
    <w:unhideWhenUsed/>
    <w:qFormat/>
    <w:rsid w:val="00F24F44"/>
    <w:rPr>
      <w:color w:val="954F72" w:themeColor="followedHyperlink"/>
      <w:u w:val="single"/>
    </w:rPr>
  </w:style>
  <w:style w:type="character" w:styleId="Emphasis">
    <w:name w:val="Emphasis"/>
    <w:basedOn w:val="DefaultParagraphFont"/>
    <w:uiPriority w:val="20"/>
    <w:qFormat/>
    <w:rsid w:val="00093531"/>
    <w:rPr>
      <w:i/>
      <w:iCs/>
    </w:rPr>
  </w:style>
  <w:style w:type="character" w:customStyle="1" w:styleId="Bullets">
    <w:name w:val="Bullets"/>
    <w:qFormat/>
    <w:rPr>
      <w:rFonts w:ascii="OpenSymbol" w:eastAsia="OpenSymbol" w:hAnsi="OpenSymbol" w:cs="OpenSymbol"/>
    </w:rPr>
  </w:style>
  <w:style w:type="character" w:customStyle="1" w:styleId="VisitedInternetLink">
    <w:name w:val="Visited Internet Link"/>
    <w:qFormat/>
    <w:rPr>
      <w:color w:val="80000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4248A3"/>
    <w:rPr>
      <w:sz w:val="22"/>
    </w:rPr>
  </w:style>
  <w:style w:type="paragraph" w:styleId="ListParagraph">
    <w:name w:val="List Paragraph"/>
    <w:basedOn w:val="Normal"/>
    <w:uiPriority w:val="34"/>
    <w:qFormat/>
    <w:rsid w:val="00880C0E"/>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moxvalleyschools.ca/wp-content/uploads/2025/09/Highland-School-Goals-Laura-Roberts.pdf" TargetMode="External"/><Relationship Id="rId3" Type="http://schemas.openxmlformats.org/officeDocument/2006/relationships/settings" Target="settings.xml"/><Relationship Id="rId7" Type="http://schemas.openxmlformats.org/officeDocument/2006/relationships/hyperlink" Target="https://www.dropbox.com/scl/fi/7huhy3vhrjt54n9u9olv7/AGENDA-11-03-2025-SD71-DPAC.pdf?rlkey=2hnii6hxw5sh4l2ik5lf83poj&amp;e=1&amp;st=a5afkkcp&amp;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cl/fi/2r0s77hod9pdua24ou7r0/MINUTES-11-03-2025-SD71-DPAC.pdf?rlkey=e59juw5a5ftxypnz09xxnbcxf&amp;e=1&amp;st=t9bpl9oo&amp;dl=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Preston</dc:creator>
  <dc:description/>
  <cp:lastModifiedBy>Erin Anania</cp:lastModifiedBy>
  <cp:revision>2</cp:revision>
  <cp:lastPrinted>2024-04-16T13:58:00Z</cp:lastPrinted>
  <dcterms:created xsi:type="dcterms:W3CDTF">2025-11-26T23:44:00Z</dcterms:created>
  <dcterms:modified xsi:type="dcterms:W3CDTF">2025-11-26T23:44:00Z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