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4E" w:rsidRPr="006521F8" w:rsidRDefault="002D2AE7" w:rsidP="00305E2C">
      <w:pPr>
        <w:jc w:val="center"/>
        <w:rPr>
          <w:rFonts w:ascii="Century Gothic" w:hAnsi="Century Gothic"/>
          <w:sz w:val="36"/>
          <w:szCs w:val="36"/>
          <w:u w:val="single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9060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185" y="21174"/>
                <wp:lineTo x="21185" y="0"/>
                <wp:lineTo x="0" y="0"/>
              </wp:wrapPolygon>
            </wp:wrapTight>
            <wp:docPr id="2" name="Picture 2" descr="Group Work Clipart | Clipart library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 Work Clipart | Clipart library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F8" w:rsidRPr="00EF3AE9">
        <w:rPr>
          <w:rFonts w:ascii="Century Gothic" w:hAnsi="Century Gothic"/>
          <w:b/>
          <w:sz w:val="36"/>
          <w:szCs w:val="36"/>
          <w:u w:val="single"/>
        </w:rPr>
        <w:t xml:space="preserve">CLE </w:t>
      </w:r>
      <w:r w:rsidR="00EF3AE9" w:rsidRPr="00EF3AE9">
        <w:rPr>
          <w:rFonts w:ascii="Century Gothic" w:hAnsi="Century Gothic"/>
          <w:b/>
          <w:sz w:val="36"/>
          <w:szCs w:val="36"/>
          <w:u w:val="single"/>
        </w:rPr>
        <w:t>9</w:t>
      </w:r>
      <w:r w:rsidR="006521F8" w:rsidRPr="006521F8">
        <w:rPr>
          <w:rFonts w:ascii="Century Gothic" w:hAnsi="Century Gothic"/>
          <w:sz w:val="36"/>
          <w:szCs w:val="36"/>
          <w:u w:val="single"/>
        </w:rPr>
        <w:t xml:space="preserve"> </w:t>
      </w:r>
      <w:r w:rsidR="00EF3AE9">
        <w:rPr>
          <w:rFonts w:ascii="Century Gothic" w:hAnsi="Century Gothic"/>
          <w:sz w:val="36"/>
          <w:szCs w:val="36"/>
          <w:u w:val="single"/>
        </w:rPr>
        <w:t>–</w:t>
      </w:r>
      <w:r w:rsidR="006521F8" w:rsidRPr="006521F8">
        <w:rPr>
          <w:rFonts w:ascii="Century Gothic" w:hAnsi="Century Gothic"/>
          <w:sz w:val="36"/>
          <w:szCs w:val="36"/>
          <w:u w:val="single"/>
        </w:rPr>
        <w:t xml:space="preserve"> </w:t>
      </w:r>
      <w:r w:rsidR="00942631">
        <w:rPr>
          <w:rFonts w:ascii="Century Gothic" w:hAnsi="Century Gothic"/>
          <w:sz w:val="36"/>
          <w:szCs w:val="36"/>
          <w:u w:val="single"/>
        </w:rPr>
        <w:t>Businesses in Your Community</w:t>
      </w:r>
    </w:p>
    <w:tbl>
      <w:tblPr>
        <w:tblStyle w:val="TableGrid"/>
        <w:tblpPr w:leftFromText="180" w:rightFromText="180" w:vertAnchor="page" w:horzAnchor="margin" w:tblpY="3016"/>
        <w:tblW w:w="13452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992"/>
        <w:gridCol w:w="2671"/>
        <w:gridCol w:w="1843"/>
        <w:gridCol w:w="2126"/>
        <w:gridCol w:w="2410"/>
        <w:gridCol w:w="2410"/>
      </w:tblGrid>
      <w:tr w:rsidR="00305E2C" w:rsidTr="00305E2C">
        <w:tc>
          <w:tcPr>
            <w:tcW w:w="1992" w:type="dxa"/>
            <w:shd w:val="clear" w:color="auto" w:fill="C6D9F1" w:themeFill="text2" w:themeFillTint="33"/>
            <w:vAlign w:val="center"/>
          </w:tcPr>
          <w:p w:rsidR="00305E2C" w:rsidRPr="002D2AE7" w:rsidRDefault="00305E2C" w:rsidP="00305E2C">
            <w:pPr>
              <w:jc w:val="center"/>
              <w:rPr>
                <w:rFonts w:ascii="Century Gothic" w:hAnsi="Century Gothic"/>
                <w:b/>
              </w:rPr>
            </w:pPr>
            <w:r w:rsidRPr="002D2AE7">
              <w:rPr>
                <w:rFonts w:ascii="Century Gothic" w:hAnsi="Century Gothic"/>
                <w:b/>
              </w:rPr>
              <w:t>Employer</w:t>
            </w:r>
          </w:p>
        </w:tc>
        <w:tc>
          <w:tcPr>
            <w:tcW w:w="2671" w:type="dxa"/>
            <w:shd w:val="clear" w:color="auto" w:fill="C6D9F1" w:themeFill="text2" w:themeFillTint="33"/>
            <w:vAlign w:val="center"/>
          </w:tcPr>
          <w:p w:rsidR="00305E2C" w:rsidRDefault="00305E2C" w:rsidP="00305E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does this business do?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305E2C" w:rsidRDefault="00305E2C" w:rsidP="00305E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many employees does this business have?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305E2C" w:rsidRDefault="00305E2C" w:rsidP="00305E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does this business contribute to your community?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305E2C" w:rsidRPr="002D2AE7" w:rsidRDefault="00305E2C" w:rsidP="00305E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is something that could happen </w:t>
            </w:r>
            <w:r>
              <w:rPr>
                <w:rFonts w:ascii="Century Gothic" w:hAnsi="Century Gothic"/>
                <w:b/>
              </w:rPr>
              <w:t xml:space="preserve">locally </w:t>
            </w:r>
            <w:r>
              <w:rPr>
                <w:rFonts w:ascii="Century Gothic" w:hAnsi="Century Gothic"/>
              </w:rPr>
              <w:t>that could impact this business?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305E2C" w:rsidRPr="002D2AE7" w:rsidRDefault="00305E2C" w:rsidP="00305E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is something that could happen </w:t>
            </w:r>
            <w:r>
              <w:rPr>
                <w:rFonts w:ascii="Century Gothic" w:hAnsi="Century Gothic"/>
                <w:b/>
              </w:rPr>
              <w:t xml:space="preserve">globally </w:t>
            </w:r>
            <w:r>
              <w:rPr>
                <w:rFonts w:ascii="Century Gothic" w:hAnsi="Century Gothic"/>
              </w:rPr>
              <w:t>that could impact this business?</w:t>
            </w:r>
          </w:p>
        </w:tc>
      </w:tr>
      <w:tr w:rsidR="00305E2C" w:rsidTr="00305E2C">
        <w:tc>
          <w:tcPr>
            <w:tcW w:w="1992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671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</w:tr>
      <w:tr w:rsidR="00305E2C" w:rsidTr="00305E2C">
        <w:tc>
          <w:tcPr>
            <w:tcW w:w="1992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671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</w:tr>
      <w:tr w:rsidR="00305E2C" w:rsidTr="00305E2C">
        <w:tc>
          <w:tcPr>
            <w:tcW w:w="1992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671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</w:tr>
      <w:tr w:rsidR="00305E2C" w:rsidTr="00305E2C">
        <w:tc>
          <w:tcPr>
            <w:tcW w:w="1992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671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</w:tr>
      <w:tr w:rsidR="00305E2C" w:rsidTr="00305E2C">
        <w:tc>
          <w:tcPr>
            <w:tcW w:w="1992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671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</w:tr>
      <w:tr w:rsidR="00305E2C" w:rsidTr="00305E2C">
        <w:tc>
          <w:tcPr>
            <w:tcW w:w="1992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671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</w:tr>
      <w:tr w:rsidR="00305E2C" w:rsidTr="00305E2C">
        <w:tc>
          <w:tcPr>
            <w:tcW w:w="1992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671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:rsidR="00305E2C" w:rsidRDefault="00305E2C" w:rsidP="00305E2C">
            <w:pPr>
              <w:rPr>
                <w:rFonts w:ascii="Century Gothic" w:hAnsi="Century Gothic"/>
              </w:rPr>
            </w:pPr>
          </w:p>
        </w:tc>
      </w:tr>
    </w:tbl>
    <w:p w:rsidR="00305E2C" w:rsidRDefault="000867A5" w:rsidP="00305E2C">
      <w:pPr>
        <w:jc w:val="center"/>
        <w:rPr>
          <w:rFonts w:ascii="Century Gothic" w:hAnsi="Century Gothic"/>
        </w:rPr>
      </w:pPr>
      <w:r w:rsidRPr="00305E2C">
        <w:rPr>
          <w:rFonts w:ascii="Century Gothic" w:hAnsi="Century Gothic"/>
        </w:rPr>
        <w:br/>
      </w:r>
      <w:r w:rsidR="00305E2C" w:rsidRPr="00305E2C">
        <w:rPr>
          <w:rFonts w:ascii="Century Gothic" w:hAnsi="Century Gothic" w:cs="Helvetica"/>
          <w:color w:val="2D3B45"/>
          <w:shd w:val="clear" w:color="auto" w:fill="FFFFFF"/>
        </w:rPr>
        <w:t>In today's assignment, you will research seven of the larg</w:t>
      </w:r>
      <w:r w:rsidR="00305E2C">
        <w:rPr>
          <w:rFonts w:ascii="Century Gothic" w:hAnsi="Century Gothic" w:cs="Helvetica"/>
          <w:color w:val="2D3B45"/>
          <w:shd w:val="clear" w:color="auto" w:fill="FFFFFF"/>
        </w:rPr>
        <w:t>er employers in your community</w:t>
      </w:r>
      <w:r w:rsidR="00942631">
        <w:rPr>
          <w:rFonts w:ascii="Century Gothic" w:hAnsi="Century Gothic" w:cs="Helvetica"/>
          <w:color w:val="2D3B45"/>
          <w:shd w:val="clear" w:color="auto" w:fill="FFFFFF"/>
        </w:rPr>
        <w:t>. By knowing more about local employers, you can</w:t>
      </w:r>
      <w:r w:rsidR="00305E2C">
        <w:rPr>
          <w:rFonts w:ascii="Century Gothic" w:hAnsi="Century Gothic" w:cs="Helvetica"/>
          <w:color w:val="2D3B45"/>
          <w:shd w:val="clear" w:color="auto" w:fill="FFFFFF"/>
        </w:rPr>
        <w:t xml:space="preserve"> start thinking about the needs of the local community and how local employers can be positively or negatively impact by local and global trends.</w:t>
      </w:r>
    </w:p>
    <w:sectPr w:rsidR="00305E2C" w:rsidSect="002D2AE7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5AC1"/>
    <w:multiLevelType w:val="hybridMultilevel"/>
    <w:tmpl w:val="E7A894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7A78"/>
    <w:multiLevelType w:val="multilevel"/>
    <w:tmpl w:val="64C6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016EF"/>
    <w:multiLevelType w:val="multilevel"/>
    <w:tmpl w:val="1296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F1C0B"/>
    <w:multiLevelType w:val="multilevel"/>
    <w:tmpl w:val="12F6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374DD"/>
    <w:multiLevelType w:val="hybridMultilevel"/>
    <w:tmpl w:val="1102D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1F5C00"/>
    <w:multiLevelType w:val="hybridMultilevel"/>
    <w:tmpl w:val="774E4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F6AAE"/>
    <w:multiLevelType w:val="hybridMultilevel"/>
    <w:tmpl w:val="C238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77207"/>
    <w:multiLevelType w:val="multilevel"/>
    <w:tmpl w:val="7974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4E"/>
    <w:rsid w:val="000867A5"/>
    <w:rsid w:val="000A6E91"/>
    <w:rsid w:val="000E5BA2"/>
    <w:rsid w:val="00116027"/>
    <w:rsid w:val="001308E5"/>
    <w:rsid w:val="002D2AE7"/>
    <w:rsid w:val="00305E2C"/>
    <w:rsid w:val="004115A8"/>
    <w:rsid w:val="005B1285"/>
    <w:rsid w:val="006521F8"/>
    <w:rsid w:val="006821FC"/>
    <w:rsid w:val="00687219"/>
    <w:rsid w:val="007C164E"/>
    <w:rsid w:val="008D42C4"/>
    <w:rsid w:val="00937433"/>
    <w:rsid w:val="00942631"/>
    <w:rsid w:val="009B78E6"/>
    <w:rsid w:val="00AB433F"/>
    <w:rsid w:val="00C17117"/>
    <w:rsid w:val="00C9741C"/>
    <w:rsid w:val="00CB0A5C"/>
    <w:rsid w:val="00E676AE"/>
    <w:rsid w:val="00E76273"/>
    <w:rsid w:val="00EE3A39"/>
    <w:rsid w:val="00EE3EEF"/>
    <w:rsid w:val="00EF3AE9"/>
    <w:rsid w:val="00F8085B"/>
    <w:rsid w:val="00F905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3E38D-001C-4B84-A20F-01C6206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0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8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8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A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0A5C"/>
    <w:pPr>
      <w:ind w:left="720"/>
      <w:contextualSpacing/>
    </w:pPr>
  </w:style>
  <w:style w:type="table" w:styleId="TableGrid">
    <w:name w:val="Table Grid"/>
    <w:basedOn w:val="TableNormal"/>
    <w:uiPriority w:val="59"/>
    <w:rsid w:val="00652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3A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14945-0CA2-4932-9096-3267725E2D83}"/>
</file>

<file path=customXml/itemProps2.xml><?xml version="1.0" encoding="utf-8"?>
<ds:datastoreItem xmlns:ds="http://schemas.openxmlformats.org/officeDocument/2006/customXml" ds:itemID="{76FFF73B-F842-4761-A2BB-3E8DDF5084A5}"/>
</file>

<file path=customXml/itemProps3.xml><?xml version="1.0" encoding="utf-8"?>
<ds:datastoreItem xmlns:ds="http://schemas.openxmlformats.org/officeDocument/2006/customXml" ds:itemID="{79119B30-38F1-4B20-A78C-04284EE3F0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MacLeod</dc:creator>
  <cp:lastModifiedBy>Sherrie Martens</cp:lastModifiedBy>
  <cp:revision>2</cp:revision>
  <dcterms:created xsi:type="dcterms:W3CDTF">2018-11-15T22:01:00Z</dcterms:created>
  <dcterms:modified xsi:type="dcterms:W3CDTF">2018-11-15T22:01:00Z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