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4E5E5" w14:textId="637C03C7" w:rsidR="006428C8" w:rsidRPr="00076577" w:rsidRDefault="00766AE7" w:rsidP="00DE2FDC">
      <w:pPr>
        <w:shd w:val="clear" w:color="auto" w:fill="FFFFFF"/>
        <w:spacing w:before="225" w:after="225" w:line="240" w:lineRule="auto"/>
        <w:jc w:val="center"/>
        <w:outlineLvl w:val="0"/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</w:pPr>
      <w:bookmarkStart w:id="0" w:name="_Hlk530566959"/>
      <w:r w:rsidRPr="00076577">
        <w:rPr>
          <w:rFonts w:ascii="Book Antiqua" w:eastAsia="Times New Roman" w:hAnsi="Book Antiqua" w:cs="Helvetica"/>
          <w:sz w:val="24"/>
          <w:szCs w:val="24"/>
          <w:lang w:eastAsia="en-CA"/>
        </w:rPr>
        <w:softHyphen/>
      </w:r>
      <w:r w:rsidRPr="00076577">
        <w:rPr>
          <w:rFonts w:ascii="Book Antiqua" w:eastAsia="Times New Roman" w:hAnsi="Book Antiqua" w:cs="Helvetica"/>
          <w:sz w:val="24"/>
          <w:szCs w:val="24"/>
          <w:lang w:eastAsia="en-CA"/>
        </w:rPr>
        <w:softHyphen/>
      </w:r>
      <w:r w:rsidR="00026A62">
        <w:rPr>
          <w:rFonts w:ascii="Book Antiqua" w:eastAsia="Times New Roman" w:hAnsi="Book Antiqua" w:cs="Helvetica"/>
          <w:noProof/>
          <w:sz w:val="24"/>
          <w:szCs w:val="24"/>
          <w:lang w:eastAsia="en-CA"/>
        </w:rPr>
        <w:drawing>
          <wp:inline distT="0" distB="0" distL="0" distR="0" wp14:anchorId="27A9D258" wp14:editId="363A135D">
            <wp:extent cx="6332220" cy="68008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E 8 Bann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6577">
        <w:rPr>
          <w:rFonts w:ascii="Book Antiqua" w:eastAsia="Times New Roman" w:hAnsi="Book Antiqua" w:cs="Helvetica"/>
          <w:sz w:val="24"/>
          <w:szCs w:val="24"/>
          <w:lang w:eastAsia="en-CA"/>
        </w:rPr>
        <w:softHyphen/>
      </w:r>
    </w:p>
    <w:p w14:paraId="7BE43427" w14:textId="0B1BCB2F" w:rsidR="00DE2FDC" w:rsidRPr="00076577" w:rsidRDefault="00DE2FDC" w:rsidP="00DE2FDC">
      <w:pPr>
        <w:shd w:val="clear" w:color="auto" w:fill="FFFFFF"/>
        <w:spacing w:before="225" w:after="225" w:line="240" w:lineRule="auto"/>
        <w:jc w:val="center"/>
        <w:outlineLvl w:val="0"/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</w:pPr>
      <w:r w:rsidRPr="00076577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>M</w:t>
      </w:r>
      <w:r w:rsidR="00CB41A0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>3</w:t>
      </w:r>
      <w:r w:rsidRPr="00076577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 xml:space="preserve"> Lesson </w:t>
      </w:r>
      <w:r w:rsidR="00CB41A0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>1</w:t>
      </w:r>
      <w:r w:rsidRPr="00076577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 xml:space="preserve">: </w:t>
      </w:r>
      <w:r w:rsidR="00CB41A0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>Decision Making</w:t>
      </w:r>
    </w:p>
    <w:p w14:paraId="7CB1C0CA" w14:textId="77777777" w:rsidR="00DE2FDC" w:rsidRPr="00076577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 w:rsidRPr="00076577">
        <w:rPr>
          <w:rFonts w:ascii="Book Antiqua" w:eastAsia="Times New Roman" w:hAnsi="Book Antiqua" w:cs="Times New Roman"/>
          <w:sz w:val="24"/>
          <w:szCs w:val="24"/>
          <w:u w:val="single"/>
          <w:lang w:eastAsia="en-CA"/>
        </w:rPr>
        <w:t>Core Competencies</w:t>
      </w:r>
      <w:r w:rsidRPr="00076577">
        <w:rPr>
          <w:rFonts w:ascii="Book Antiqua" w:eastAsia="Times New Roman" w:hAnsi="Book Antiqua" w:cs="Times New Roman"/>
          <w:sz w:val="24"/>
          <w:szCs w:val="24"/>
          <w:lang w:eastAsia="en-CA"/>
        </w:rPr>
        <w:t>:</w:t>
      </w:r>
    </w:p>
    <w:p w14:paraId="4A3DF2B4" w14:textId="77777777" w:rsidR="00DE2FDC" w:rsidRPr="00076577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B4A5C" w:rsidRPr="00076577" w14:paraId="3BEE8773" w14:textId="77777777" w:rsidTr="00DE2FDC">
        <w:tc>
          <w:tcPr>
            <w:tcW w:w="3116" w:type="dxa"/>
          </w:tcPr>
          <w:p w14:paraId="4594BDD4" w14:textId="77777777" w:rsidR="00DE2FDC" w:rsidRPr="00076577" w:rsidRDefault="00DE2FDC" w:rsidP="00DE2FDC">
            <w:pPr>
              <w:pStyle w:val="ListParagraph"/>
              <w:numPr>
                <w:ilvl w:val="0"/>
                <w:numId w:val="3"/>
              </w:numPr>
              <w:rPr>
                <w:rFonts w:ascii="Book Antiqua" w:eastAsia="Times New Roman" w:hAnsi="Book Antiqua" w:cs="Times New Roman"/>
                <w:sz w:val="24"/>
                <w:szCs w:val="24"/>
                <w:lang w:eastAsia="en-CA"/>
              </w:rPr>
            </w:pPr>
            <w:bookmarkStart w:id="1" w:name="_Hlk530565698"/>
            <w:r w:rsidRPr="00076577">
              <w:rPr>
                <w:rFonts w:ascii="Book Antiqua" w:eastAsia="Times New Roman" w:hAnsi="Book Antiqua" w:cs="Times New Roman"/>
                <w:sz w:val="24"/>
                <w:szCs w:val="24"/>
                <w:lang w:eastAsia="en-CA"/>
              </w:rPr>
              <w:t>Communication</w:t>
            </w:r>
          </w:p>
        </w:tc>
        <w:tc>
          <w:tcPr>
            <w:tcW w:w="3117" w:type="dxa"/>
          </w:tcPr>
          <w:p w14:paraId="76435111" w14:textId="77777777" w:rsidR="00DE2FDC" w:rsidRPr="00076577" w:rsidRDefault="00DE2FDC" w:rsidP="00DE2FDC">
            <w:pPr>
              <w:pStyle w:val="ListParagraph"/>
              <w:numPr>
                <w:ilvl w:val="0"/>
                <w:numId w:val="3"/>
              </w:numPr>
              <w:rPr>
                <w:rFonts w:ascii="Book Antiqua" w:eastAsia="Times New Roman" w:hAnsi="Book Antiqua" w:cs="Times New Roman"/>
                <w:sz w:val="24"/>
                <w:szCs w:val="24"/>
                <w:lang w:eastAsia="en-CA"/>
              </w:rPr>
            </w:pPr>
            <w:r w:rsidRPr="00076577">
              <w:rPr>
                <w:rFonts w:ascii="Book Antiqua" w:eastAsia="Times New Roman" w:hAnsi="Book Antiqua" w:cs="Times New Roman"/>
                <w:sz w:val="24"/>
                <w:szCs w:val="24"/>
                <w:lang w:eastAsia="en-CA"/>
              </w:rPr>
              <w:t>Thinking</w:t>
            </w:r>
          </w:p>
        </w:tc>
        <w:tc>
          <w:tcPr>
            <w:tcW w:w="3117" w:type="dxa"/>
          </w:tcPr>
          <w:p w14:paraId="0F89FE54" w14:textId="77777777" w:rsidR="00DE2FDC" w:rsidRPr="00076577" w:rsidRDefault="00DE2FDC" w:rsidP="00DE2FDC">
            <w:pPr>
              <w:pStyle w:val="ListParagraph"/>
              <w:numPr>
                <w:ilvl w:val="0"/>
                <w:numId w:val="3"/>
              </w:numPr>
              <w:rPr>
                <w:rFonts w:ascii="Book Antiqua" w:eastAsia="Times New Roman" w:hAnsi="Book Antiqua" w:cs="Times New Roman"/>
                <w:sz w:val="24"/>
                <w:szCs w:val="24"/>
                <w:lang w:eastAsia="en-CA"/>
              </w:rPr>
            </w:pPr>
            <w:r w:rsidRPr="00076577">
              <w:rPr>
                <w:rFonts w:ascii="Book Antiqua" w:eastAsia="Times New Roman" w:hAnsi="Book Antiqua" w:cs="Times New Roman"/>
                <w:sz w:val="24"/>
                <w:szCs w:val="24"/>
                <w:lang w:eastAsia="en-CA"/>
              </w:rPr>
              <w:t>Personal &amp; Social</w:t>
            </w:r>
          </w:p>
        </w:tc>
      </w:tr>
      <w:bookmarkEnd w:id="1"/>
    </w:tbl>
    <w:p w14:paraId="48CF23B0" w14:textId="77777777" w:rsidR="00DE2FDC" w:rsidRPr="00076577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</w:p>
    <w:p w14:paraId="4D98F9C4" w14:textId="77777777" w:rsidR="00DE2FDC" w:rsidRPr="00076577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 w:rsidRPr="00076577">
        <w:rPr>
          <w:rFonts w:ascii="Book Antiqua" w:eastAsia="Times New Roman" w:hAnsi="Book Antiqua" w:cs="Times New Roman"/>
          <w:sz w:val="24"/>
          <w:szCs w:val="24"/>
          <w:u w:val="single"/>
          <w:lang w:eastAsia="en-CA"/>
        </w:rPr>
        <w:t>Big Ideas</w:t>
      </w:r>
      <w:r w:rsidRPr="00076577">
        <w:rPr>
          <w:rFonts w:ascii="Book Antiqua" w:eastAsia="Times New Roman" w:hAnsi="Book Antiqua" w:cs="Times New Roman"/>
          <w:sz w:val="24"/>
          <w:szCs w:val="24"/>
          <w:lang w:eastAsia="en-CA"/>
        </w:rPr>
        <w:t>:</w:t>
      </w:r>
    </w:p>
    <w:p w14:paraId="00B2C473" w14:textId="77777777" w:rsidR="00DE2FDC" w:rsidRPr="00076577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</w:p>
    <w:p w14:paraId="652726FF" w14:textId="7196F6CE" w:rsidR="00DE2FDC" w:rsidRPr="00076577" w:rsidRDefault="0013288D" w:rsidP="00DE2FDC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>
        <w:rPr>
          <w:rFonts w:ascii="Book Antiqua" w:eastAsia="Times New Roman" w:hAnsi="Book Antiqua" w:cs="Times New Roman"/>
          <w:sz w:val="24"/>
          <w:szCs w:val="24"/>
          <w:lang w:eastAsia="en-CA"/>
        </w:rPr>
        <w:t>Achieving our learning goals requires effort and perseverance</w:t>
      </w:r>
    </w:p>
    <w:p w14:paraId="2A0FFFD2" w14:textId="77777777" w:rsidR="00DE2FDC" w:rsidRPr="00076577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 w:rsidRPr="00076577">
        <w:rPr>
          <w:rFonts w:ascii="Book Antiqua" w:eastAsia="Times New Roman" w:hAnsi="Book Antiqua" w:cs="Times New Roman"/>
          <w:sz w:val="24"/>
          <w:szCs w:val="24"/>
          <w:lang w:eastAsia="en-CA"/>
        </w:rPr>
        <w:br/>
      </w:r>
      <w:r w:rsidRPr="00076577">
        <w:rPr>
          <w:rFonts w:ascii="Book Antiqua" w:eastAsia="Times New Roman" w:hAnsi="Book Antiqua" w:cs="Times New Roman"/>
          <w:sz w:val="24"/>
          <w:szCs w:val="24"/>
          <w:u w:val="single"/>
          <w:lang w:eastAsia="en-CA"/>
        </w:rPr>
        <w:t>Curricular Competencies</w:t>
      </w:r>
      <w:r w:rsidRPr="00076577">
        <w:rPr>
          <w:rFonts w:ascii="Book Antiqua" w:eastAsia="Times New Roman" w:hAnsi="Book Antiqua" w:cs="Times New Roman"/>
          <w:sz w:val="24"/>
          <w:szCs w:val="24"/>
          <w:lang w:eastAsia="en-CA"/>
        </w:rPr>
        <w:t>:</w:t>
      </w:r>
    </w:p>
    <w:p w14:paraId="2E08D4E1" w14:textId="3715ADDA" w:rsidR="0013288D" w:rsidRPr="0013288D" w:rsidRDefault="0013288D" w:rsidP="007E5903">
      <w:pPr>
        <w:numPr>
          <w:ilvl w:val="0"/>
          <w:numId w:val="1"/>
        </w:numPr>
        <w:shd w:val="clear" w:color="auto" w:fill="FFFFFF"/>
        <w:spacing w:before="180" w:after="180" w:line="240" w:lineRule="auto"/>
        <w:textAlignment w:val="baseline"/>
        <w:rPr>
          <w:rFonts w:ascii="Book Antiqua" w:eastAsia="Times New Roman" w:hAnsi="Book Antiqua" w:cs="Helvetica"/>
          <w:bCs/>
          <w:sz w:val="24"/>
          <w:szCs w:val="24"/>
          <w:lang w:eastAsia="en-CA"/>
        </w:rPr>
      </w:pPr>
      <w:r>
        <w:rPr>
          <w:rFonts w:ascii="Book Antiqua" w:eastAsia="Times New Roman" w:hAnsi="Book Antiqua" w:cs="Times New Roman"/>
          <w:sz w:val="24"/>
          <w:szCs w:val="24"/>
          <w:lang w:eastAsia="en-CA"/>
        </w:rPr>
        <w:t>Use self-assessment and reflection to develop awareness of their strengths, preferences and skills</w:t>
      </w:r>
    </w:p>
    <w:p w14:paraId="55BB5C29" w14:textId="79FD7AFE" w:rsidR="0013288D" w:rsidRPr="0013288D" w:rsidRDefault="0013288D" w:rsidP="007E5903">
      <w:pPr>
        <w:numPr>
          <w:ilvl w:val="0"/>
          <w:numId w:val="1"/>
        </w:numPr>
        <w:shd w:val="clear" w:color="auto" w:fill="FFFFFF"/>
        <w:spacing w:before="180" w:after="180" w:line="240" w:lineRule="auto"/>
        <w:textAlignment w:val="baseline"/>
        <w:rPr>
          <w:rFonts w:ascii="Book Antiqua" w:eastAsia="Times New Roman" w:hAnsi="Book Antiqua" w:cs="Helvetica"/>
          <w:bCs/>
          <w:sz w:val="24"/>
          <w:szCs w:val="24"/>
          <w:lang w:eastAsia="en-CA"/>
        </w:rPr>
      </w:pPr>
      <w:r>
        <w:rPr>
          <w:rFonts w:ascii="Book Antiqua" w:eastAsia="Times New Roman" w:hAnsi="Book Antiqua" w:cs="Helvetica"/>
          <w:bCs/>
          <w:sz w:val="24"/>
          <w:szCs w:val="24"/>
          <w:lang w:eastAsia="en-CA"/>
        </w:rPr>
        <w:t>Apply decision-making strategies to a life, work, or community problem and adjust the strategies to adapt to new situations</w:t>
      </w:r>
    </w:p>
    <w:p w14:paraId="728F2949" w14:textId="29A1848D" w:rsidR="0013288D" w:rsidRDefault="0013288D" w:rsidP="0013288D">
      <w:pPr>
        <w:shd w:val="clear" w:color="auto" w:fill="FFFFFF"/>
        <w:spacing w:before="180" w:after="180" w:line="240" w:lineRule="auto"/>
        <w:rPr>
          <w:rFonts w:ascii="Book Antiqua" w:eastAsia="Times New Roman" w:hAnsi="Book Antiqua" w:cs="Helvetica"/>
          <w:sz w:val="24"/>
          <w:szCs w:val="24"/>
          <w:lang w:eastAsia="en-CA"/>
        </w:rPr>
      </w:pPr>
      <w:bookmarkStart w:id="2" w:name="_GoBack"/>
      <w:bookmarkEnd w:id="2"/>
      <w:r>
        <w:rPr>
          <w:rFonts w:ascii="Book Antiqua" w:eastAsia="Times New Roman" w:hAnsi="Book Antiqua" w:cs="Helvetica"/>
          <w:sz w:val="24"/>
          <w:szCs w:val="24"/>
          <w:u w:val="single"/>
          <w:lang w:eastAsia="en-CA"/>
        </w:rPr>
        <w:t>Assignment</w:t>
      </w:r>
      <w:r>
        <w:rPr>
          <w:rFonts w:ascii="Book Antiqua" w:eastAsia="Times New Roman" w:hAnsi="Book Antiqua" w:cs="Helvetica"/>
          <w:sz w:val="24"/>
          <w:szCs w:val="24"/>
          <w:lang w:eastAsia="en-CA"/>
        </w:rPr>
        <w:t>:</w:t>
      </w:r>
    </w:p>
    <w:p w14:paraId="79BF8EA3" w14:textId="77777777" w:rsidR="0013288D" w:rsidRPr="0013288D" w:rsidRDefault="0013288D" w:rsidP="0013288D">
      <w:pPr>
        <w:shd w:val="clear" w:color="auto" w:fill="FFFFFF"/>
        <w:spacing w:before="180" w:after="180" w:line="240" w:lineRule="auto"/>
        <w:rPr>
          <w:rFonts w:ascii="Book Antiqua" w:eastAsia="Times New Roman" w:hAnsi="Book Antiqua" w:cs="Helvetica"/>
          <w:sz w:val="24"/>
          <w:szCs w:val="24"/>
          <w:lang w:eastAsia="en-CA"/>
        </w:rPr>
      </w:pPr>
      <w:r w:rsidRPr="0013288D">
        <w:rPr>
          <w:rFonts w:ascii="Book Antiqua" w:eastAsia="Times New Roman" w:hAnsi="Book Antiqua" w:cs="Helvetica"/>
          <w:sz w:val="24"/>
          <w:szCs w:val="24"/>
          <w:lang w:eastAsia="en-CA"/>
        </w:rPr>
        <w:t>1. Visit www.myBlueprint.ca, and enter your email and password to log in.</w:t>
      </w:r>
    </w:p>
    <w:p w14:paraId="44CFFA20" w14:textId="5D3908CD" w:rsidR="0013288D" w:rsidRPr="0013288D" w:rsidRDefault="0013288D" w:rsidP="0013288D">
      <w:pPr>
        <w:shd w:val="clear" w:color="auto" w:fill="FFFFFF"/>
        <w:spacing w:before="180" w:after="180" w:line="240" w:lineRule="auto"/>
        <w:rPr>
          <w:rFonts w:ascii="Book Antiqua" w:eastAsia="Times New Roman" w:hAnsi="Book Antiqua" w:cs="Helvetica"/>
          <w:sz w:val="24"/>
          <w:szCs w:val="24"/>
          <w:lang w:eastAsia="en-CA"/>
        </w:rPr>
      </w:pPr>
      <w:r w:rsidRPr="0013288D">
        <w:rPr>
          <w:rFonts w:ascii="Book Antiqua" w:eastAsia="Times New Roman" w:hAnsi="Book Antiqua" w:cs="Helvetica"/>
          <w:sz w:val="24"/>
          <w:szCs w:val="24"/>
          <w:lang w:eastAsia="en-CA"/>
        </w:rPr>
        <w:t xml:space="preserve">2. In the </w:t>
      </w:r>
      <w:r w:rsidRPr="0013288D">
        <w:rPr>
          <w:rFonts w:ascii="Book Antiqua" w:eastAsia="Times New Roman" w:hAnsi="Book Antiqua" w:cs="Helvetica"/>
          <w:sz w:val="24"/>
          <w:szCs w:val="24"/>
          <w:lang w:eastAsia="en-CA"/>
        </w:rPr>
        <w:t>left-hand</w:t>
      </w:r>
      <w:r w:rsidRPr="0013288D">
        <w:rPr>
          <w:rFonts w:ascii="Book Antiqua" w:eastAsia="Times New Roman" w:hAnsi="Book Antiqua" w:cs="Helvetica"/>
          <w:sz w:val="24"/>
          <w:szCs w:val="24"/>
          <w:lang w:eastAsia="en-CA"/>
        </w:rPr>
        <w:t xml:space="preserve"> navigation menu, click Home and select Portfolios.</w:t>
      </w:r>
    </w:p>
    <w:p w14:paraId="79BB81A7" w14:textId="77777777" w:rsidR="0013288D" w:rsidRPr="0013288D" w:rsidRDefault="0013288D" w:rsidP="0013288D">
      <w:pPr>
        <w:shd w:val="clear" w:color="auto" w:fill="FFFFFF"/>
        <w:spacing w:before="180" w:after="180" w:line="240" w:lineRule="auto"/>
        <w:rPr>
          <w:rFonts w:ascii="Book Antiqua" w:eastAsia="Times New Roman" w:hAnsi="Book Antiqua" w:cs="Helvetica"/>
          <w:sz w:val="24"/>
          <w:szCs w:val="24"/>
          <w:lang w:eastAsia="en-CA"/>
        </w:rPr>
      </w:pPr>
      <w:r w:rsidRPr="0013288D">
        <w:rPr>
          <w:rFonts w:ascii="Book Antiqua" w:eastAsia="Times New Roman" w:hAnsi="Book Antiqua" w:cs="Helvetica"/>
          <w:sz w:val="24"/>
          <w:szCs w:val="24"/>
          <w:lang w:eastAsia="en-CA"/>
        </w:rPr>
        <w:t>3. Select + Add Portfolio to create a new portfolio for this activity and name it ‘Decision Making’.</w:t>
      </w:r>
    </w:p>
    <w:p w14:paraId="2969D051" w14:textId="77777777" w:rsidR="0013288D" w:rsidRPr="0013288D" w:rsidRDefault="0013288D" w:rsidP="0013288D">
      <w:pPr>
        <w:shd w:val="clear" w:color="auto" w:fill="FFFFFF"/>
        <w:spacing w:before="180" w:after="180" w:line="240" w:lineRule="auto"/>
        <w:rPr>
          <w:rFonts w:ascii="Book Antiqua" w:eastAsia="Times New Roman" w:hAnsi="Book Antiqua" w:cs="Helvetica"/>
          <w:sz w:val="24"/>
          <w:szCs w:val="24"/>
          <w:lang w:eastAsia="en-CA"/>
        </w:rPr>
      </w:pPr>
      <w:r w:rsidRPr="0013288D">
        <w:rPr>
          <w:rFonts w:ascii="Book Antiqua" w:eastAsia="Times New Roman" w:hAnsi="Book Antiqua" w:cs="Helvetica"/>
          <w:sz w:val="24"/>
          <w:szCs w:val="24"/>
          <w:lang w:eastAsia="en-CA"/>
        </w:rPr>
        <w:t>4. Add a journal to your portfolio. To do so, click Add Box on the right of your screen and select the + button to the right of the Add Journal option. Include the following items in the Journal Body section:</w:t>
      </w:r>
    </w:p>
    <w:p w14:paraId="5B697596" w14:textId="77777777" w:rsidR="0013288D" w:rsidRPr="0013288D" w:rsidRDefault="0013288D" w:rsidP="0013288D">
      <w:pPr>
        <w:shd w:val="clear" w:color="auto" w:fill="FFFFFF"/>
        <w:spacing w:before="180" w:after="180" w:line="240" w:lineRule="auto"/>
        <w:rPr>
          <w:rFonts w:ascii="Book Antiqua" w:eastAsia="Times New Roman" w:hAnsi="Book Antiqua" w:cs="Helvetica"/>
          <w:sz w:val="24"/>
          <w:szCs w:val="24"/>
          <w:lang w:eastAsia="en-CA"/>
        </w:rPr>
      </w:pPr>
      <w:r w:rsidRPr="0013288D">
        <w:rPr>
          <w:rFonts w:ascii="Book Antiqua" w:eastAsia="Times New Roman" w:hAnsi="Book Antiqua" w:cs="Helvetica"/>
          <w:sz w:val="24"/>
          <w:szCs w:val="24"/>
          <w:lang w:eastAsia="en-CA"/>
        </w:rPr>
        <w:t>a. Detail what a strong thought process includes when making decisions.</w:t>
      </w:r>
    </w:p>
    <w:p w14:paraId="77D0E43D" w14:textId="77777777" w:rsidR="0013288D" w:rsidRPr="0013288D" w:rsidRDefault="0013288D" w:rsidP="0013288D">
      <w:pPr>
        <w:shd w:val="clear" w:color="auto" w:fill="FFFFFF"/>
        <w:spacing w:before="180" w:after="180" w:line="240" w:lineRule="auto"/>
        <w:rPr>
          <w:rFonts w:ascii="Book Antiqua" w:eastAsia="Times New Roman" w:hAnsi="Book Antiqua" w:cs="Helvetica"/>
          <w:sz w:val="24"/>
          <w:szCs w:val="24"/>
          <w:lang w:eastAsia="en-CA"/>
        </w:rPr>
      </w:pPr>
      <w:r w:rsidRPr="0013288D">
        <w:rPr>
          <w:rFonts w:ascii="Book Antiqua" w:eastAsia="Times New Roman" w:hAnsi="Book Antiqua" w:cs="Helvetica"/>
          <w:sz w:val="24"/>
          <w:szCs w:val="24"/>
          <w:lang w:eastAsia="en-CA"/>
        </w:rPr>
        <w:t>b. Include an example of when this process has worked for you, OR how you think this process will help you in the future (in what situations).</w:t>
      </w:r>
    </w:p>
    <w:p w14:paraId="23D0F5D1" w14:textId="3A898FB8" w:rsidR="0013288D" w:rsidRPr="0013288D" w:rsidRDefault="0013288D" w:rsidP="0013288D">
      <w:pPr>
        <w:shd w:val="clear" w:color="auto" w:fill="FFFFFF"/>
        <w:spacing w:before="180" w:after="180" w:line="240" w:lineRule="auto"/>
        <w:rPr>
          <w:rFonts w:ascii="Book Antiqua" w:eastAsia="Times New Roman" w:hAnsi="Book Antiqua" w:cs="Helvetica"/>
          <w:sz w:val="24"/>
          <w:szCs w:val="24"/>
          <w:lang w:eastAsia="en-CA"/>
        </w:rPr>
      </w:pPr>
      <w:r w:rsidRPr="0013288D">
        <w:rPr>
          <w:rFonts w:ascii="Book Antiqua" w:eastAsia="Times New Roman" w:hAnsi="Book Antiqua" w:cs="Helvetica"/>
          <w:sz w:val="24"/>
          <w:szCs w:val="24"/>
          <w:lang w:eastAsia="en-CA"/>
        </w:rPr>
        <w:t xml:space="preserve">c. Explain why having a strong </w:t>
      </w:r>
      <w:r w:rsidRPr="0013288D">
        <w:rPr>
          <w:rFonts w:ascii="Book Antiqua" w:eastAsia="Times New Roman" w:hAnsi="Book Antiqua" w:cs="Helvetica"/>
          <w:sz w:val="24"/>
          <w:szCs w:val="24"/>
          <w:lang w:eastAsia="en-CA"/>
        </w:rPr>
        <w:t>decision-making</w:t>
      </w:r>
      <w:r w:rsidRPr="0013288D">
        <w:rPr>
          <w:rFonts w:ascii="Book Antiqua" w:eastAsia="Times New Roman" w:hAnsi="Book Antiqua" w:cs="Helvetica"/>
          <w:sz w:val="24"/>
          <w:szCs w:val="24"/>
          <w:lang w:eastAsia="en-CA"/>
        </w:rPr>
        <w:t xml:space="preserve"> process is important.</w:t>
      </w:r>
    </w:p>
    <w:p w14:paraId="22731DEE" w14:textId="4A5B6A53" w:rsidR="0013288D" w:rsidRDefault="0013288D" w:rsidP="0013288D">
      <w:pPr>
        <w:shd w:val="clear" w:color="auto" w:fill="FFFFFF"/>
        <w:spacing w:before="180" w:after="180" w:line="240" w:lineRule="auto"/>
        <w:rPr>
          <w:rFonts w:ascii="Book Antiqua" w:eastAsia="Times New Roman" w:hAnsi="Book Antiqua" w:cs="Helvetica"/>
          <w:sz w:val="24"/>
          <w:szCs w:val="24"/>
          <w:lang w:eastAsia="en-CA"/>
        </w:rPr>
      </w:pPr>
      <w:r w:rsidRPr="0013288D">
        <w:rPr>
          <w:rFonts w:ascii="Book Antiqua" w:eastAsia="Times New Roman" w:hAnsi="Book Antiqua" w:cs="Helvetica"/>
          <w:sz w:val="24"/>
          <w:szCs w:val="24"/>
          <w:lang w:eastAsia="en-CA"/>
        </w:rPr>
        <w:t>5. Click Save once you are done writing your journal entry!</w:t>
      </w:r>
    </w:p>
    <w:p w14:paraId="300ABBE2" w14:textId="2FB03175" w:rsidR="0013288D" w:rsidRDefault="0013288D" w:rsidP="0013288D">
      <w:pPr>
        <w:shd w:val="clear" w:color="auto" w:fill="FFFFFF"/>
        <w:spacing w:before="180" w:after="180" w:line="240" w:lineRule="auto"/>
        <w:rPr>
          <w:rFonts w:ascii="Book Antiqua" w:eastAsia="Times New Roman" w:hAnsi="Book Antiqua" w:cs="Helvetica"/>
          <w:sz w:val="24"/>
          <w:szCs w:val="24"/>
          <w:lang w:eastAsia="en-CA"/>
        </w:rPr>
      </w:pPr>
      <w:r>
        <w:rPr>
          <w:rFonts w:ascii="Book Antiqua" w:eastAsia="Times New Roman" w:hAnsi="Book Antiqua" w:cs="Helvetica"/>
          <w:sz w:val="24"/>
          <w:szCs w:val="24"/>
          <w:u w:val="single"/>
          <w:lang w:eastAsia="en-CA"/>
        </w:rPr>
        <w:t>Assessment</w:t>
      </w:r>
      <w:r>
        <w:rPr>
          <w:rFonts w:ascii="Book Antiqua" w:eastAsia="Times New Roman" w:hAnsi="Book Antiqua" w:cs="Helvetica"/>
          <w:sz w:val="24"/>
          <w:szCs w:val="24"/>
          <w:lang w:eastAsia="en-CA"/>
        </w:rPr>
        <w:t>:</w:t>
      </w:r>
    </w:p>
    <w:p w14:paraId="156627C7" w14:textId="3A0500E5" w:rsidR="0013288D" w:rsidRDefault="0013288D" w:rsidP="0013288D">
      <w:pPr>
        <w:shd w:val="clear" w:color="auto" w:fill="FFFFFF"/>
        <w:spacing w:before="180" w:after="180" w:line="240" w:lineRule="auto"/>
        <w:rPr>
          <w:rFonts w:ascii="Book Antiqua" w:eastAsia="Times New Roman" w:hAnsi="Book Antiqua" w:cs="Helvetica"/>
          <w:sz w:val="24"/>
          <w:szCs w:val="24"/>
          <w:lang w:eastAsia="en-CA"/>
        </w:rPr>
      </w:pPr>
      <w:r>
        <w:rPr>
          <w:rFonts w:ascii="Book Antiqua" w:eastAsia="Times New Roman" w:hAnsi="Book Antiqua" w:cs="Helvetica"/>
          <w:sz w:val="24"/>
          <w:szCs w:val="24"/>
          <w:lang w:eastAsia="en-CA"/>
        </w:rPr>
        <w:t>(see next page)</w:t>
      </w:r>
    </w:p>
    <w:p w14:paraId="0552F684" w14:textId="19F63D70" w:rsidR="0013288D" w:rsidRPr="0013288D" w:rsidRDefault="0013288D" w:rsidP="0013288D">
      <w:pPr>
        <w:shd w:val="clear" w:color="auto" w:fill="FFFFFF"/>
        <w:spacing w:before="180" w:after="180" w:line="240" w:lineRule="auto"/>
        <w:rPr>
          <w:rFonts w:ascii="Book Antiqua" w:eastAsia="Times New Roman" w:hAnsi="Book Antiqua" w:cs="Helvetica"/>
          <w:sz w:val="24"/>
          <w:szCs w:val="24"/>
          <w:lang w:eastAsia="en-CA"/>
        </w:rPr>
      </w:pPr>
      <w:r w:rsidRPr="0013288D">
        <w:rPr>
          <w:rFonts w:ascii="Book Antiqua" w:eastAsia="Times New Roman" w:hAnsi="Book Antiqua" w:cs="Helvetica"/>
          <w:sz w:val="24"/>
          <w:szCs w:val="24"/>
          <w:lang w:eastAsia="en-CA"/>
        </w:rPr>
        <w:lastRenderedPageBreak/>
        <w:drawing>
          <wp:inline distT="0" distB="0" distL="0" distR="0" wp14:anchorId="169FB3ED" wp14:editId="1823C7AF">
            <wp:extent cx="6332220" cy="43961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439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6EB77" w14:textId="77777777" w:rsidR="0013288D" w:rsidRPr="0013288D" w:rsidRDefault="0013288D" w:rsidP="0013288D">
      <w:pPr>
        <w:shd w:val="clear" w:color="auto" w:fill="FFFFFF"/>
        <w:spacing w:before="180" w:after="180" w:line="240" w:lineRule="auto"/>
        <w:rPr>
          <w:rFonts w:ascii="Book Antiqua" w:eastAsia="Times New Roman" w:hAnsi="Book Antiqua" w:cs="Helvetica"/>
          <w:sz w:val="24"/>
          <w:szCs w:val="24"/>
          <w:lang w:eastAsia="en-CA"/>
        </w:rPr>
      </w:pPr>
    </w:p>
    <w:p w14:paraId="5A4FC2D8" w14:textId="77777777" w:rsidR="0013288D" w:rsidRPr="0013288D" w:rsidRDefault="0013288D" w:rsidP="0013288D">
      <w:pPr>
        <w:shd w:val="clear" w:color="auto" w:fill="FFFFFF"/>
        <w:spacing w:before="180" w:after="180" w:line="240" w:lineRule="auto"/>
        <w:textAlignment w:val="baseline"/>
        <w:rPr>
          <w:rFonts w:ascii="Book Antiqua" w:eastAsia="Times New Roman" w:hAnsi="Book Antiqua" w:cs="Helvetica"/>
          <w:bCs/>
          <w:sz w:val="24"/>
          <w:szCs w:val="24"/>
          <w:lang w:eastAsia="en-CA"/>
        </w:rPr>
      </w:pPr>
    </w:p>
    <w:bookmarkEnd w:id="0"/>
    <w:sectPr w:rsidR="0013288D" w:rsidRPr="0013288D" w:rsidSect="00084A34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739CC"/>
    <w:multiLevelType w:val="multilevel"/>
    <w:tmpl w:val="10B20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73ED6"/>
    <w:multiLevelType w:val="multilevel"/>
    <w:tmpl w:val="8D58D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E2025D"/>
    <w:multiLevelType w:val="multilevel"/>
    <w:tmpl w:val="C8BC5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B646EF"/>
    <w:multiLevelType w:val="hybridMultilevel"/>
    <w:tmpl w:val="133C29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E7B34"/>
    <w:multiLevelType w:val="multilevel"/>
    <w:tmpl w:val="B4CED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4B2836"/>
    <w:multiLevelType w:val="multilevel"/>
    <w:tmpl w:val="A0F08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4C6E96"/>
    <w:multiLevelType w:val="multilevel"/>
    <w:tmpl w:val="9E6A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B06922"/>
    <w:multiLevelType w:val="multilevel"/>
    <w:tmpl w:val="2CA8A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F15CCF"/>
    <w:multiLevelType w:val="multilevel"/>
    <w:tmpl w:val="93AE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2B718D"/>
    <w:multiLevelType w:val="multilevel"/>
    <w:tmpl w:val="18225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B2212E"/>
    <w:multiLevelType w:val="hybridMultilevel"/>
    <w:tmpl w:val="0F1848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DC3C9F"/>
    <w:multiLevelType w:val="multilevel"/>
    <w:tmpl w:val="D65E6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0B64DA"/>
    <w:multiLevelType w:val="multilevel"/>
    <w:tmpl w:val="B804F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422996"/>
    <w:multiLevelType w:val="multilevel"/>
    <w:tmpl w:val="2534A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074F71"/>
    <w:multiLevelType w:val="multilevel"/>
    <w:tmpl w:val="CD1AD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EC63CB"/>
    <w:multiLevelType w:val="multilevel"/>
    <w:tmpl w:val="71A2E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B6627D"/>
    <w:multiLevelType w:val="multilevel"/>
    <w:tmpl w:val="5D38A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B63DFF"/>
    <w:multiLevelType w:val="multilevel"/>
    <w:tmpl w:val="246E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0A50C6"/>
    <w:multiLevelType w:val="multilevel"/>
    <w:tmpl w:val="01B27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8E2FBE"/>
    <w:multiLevelType w:val="multilevel"/>
    <w:tmpl w:val="AFBA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0"/>
  </w:num>
  <w:num w:numId="3">
    <w:abstractNumId w:val="3"/>
  </w:num>
  <w:num w:numId="4">
    <w:abstractNumId w:val="9"/>
  </w:num>
  <w:num w:numId="5">
    <w:abstractNumId w:val="4"/>
  </w:num>
  <w:num w:numId="6">
    <w:abstractNumId w:val="0"/>
  </w:num>
  <w:num w:numId="7">
    <w:abstractNumId w:val="17"/>
  </w:num>
  <w:num w:numId="8">
    <w:abstractNumId w:val="15"/>
  </w:num>
  <w:num w:numId="9">
    <w:abstractNumId w:val="6"/>
  </w:num>
  <w:num w:numId="10">
    <w:abstractNumId w:val="16"/>
  </w:num>
  <w:num w:numId="11">
    <w:abstractNumId w:val="7"/>
  </w:num>
  <w:num w:numId="12">
    <w:abstractNumId w:val="12"/>
  </w:num>
  <w:num w:numId="13">
    <w:abstractNumId w:val="13"/>
  </w:num>
  <w:num w:numId="14">
    <w:abstractNumId w:val="11"/>
  </w:num>
  <w:num w:numId="15">
    <w:abstractNumId w:val="14"/>
  </w:num>
  <w:num w:numId="16">
    <w:abstractNumId w:val="5"/>
  </w:num>
  <w:num w:numId="17">
    <w:abstractNumId w:val="18"/>
  </w:num>
  <w:num w:numId="18">
    <w:abstractNumId w:val="8"/>
  </w:num>
  <w:num w:numId="19">
    <w:abstractNumId w:val="2"/>
  </w:num>
  <w:num w:numId="20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A40"/>
    <w:rsid w:val="00006715"/>
    <w:rsid w:val="00026A62"/>
    <w:rsid w:val="000553F4"/>
    <w:rsid w:val="00076577"/>
    <w:rsid w:val="000773BF"/>
    <w:rsid w:val="00084A34"/>
    <w:rsid w:val="0013288D"/>
    <w:rsid w:val="001B2839"/>
    <w:rsid w:val="001D37F9"/>
    <w:rsid w:val="001F2988"/>
    <w:rsid w:val="0020333F"/>
    <w:rsid w:val="00204B65"/>
    <w:rsid w:val="00216ECF"/>
    <w:rsid w:val="002316B6"/>
    <w:rsid w:val="002856AF"/>
    <w:rsid w:val="002F55AE"/>
    <w:rsid w:val="00304D45"/>
    <w:rsid w:val="0030511E"/>
    <w:rsid w:val="003271AF"/>
    <w:rsid w:val="00380895"/>
    <w:rsid w:val="003B477F"/>
    <w:rsid w:val="003E5DD7"/>
    <w:rsid w:val="00453AB9"/>
    <w:rsid w:val="00497743"/>
    <w:rsid w:val="004B4A5C"/>
    <w:rsid w:val="004C0C89"/>
    <w:rsid w:val="004E4B94"/>
    <w:rsid w:val="004E7875"/>
    <w:rsid w:val="0051673A"/>
    <w:rsid w:val="00547877"/>
    <w:rsid w:val="00590289"/>
    <w:rsid w:val="00594EF0"/>
    <w:rsid w:val="00607790"/>
    <w:rsid w:val="006428C8"/>
    <w:rsid w:val="00653BB4"/>
    <w:rsid w:val="00654975"/>
    <w:rsid w:val="00682A40"/>
    <w:rsid w:val="00684365"/>
    <w:rsid w:val="006D3559"/>
    <w:rsid w:val="006F3573"/>
    <w:rsid w:val="00766AE7"/>
    <w:rsid w:val="007C0C8F"/>
    <w:rsid w:val="007F35BC"/>
    <w:rsid w:val="008237A2"/>
    <w:rsid w:val="0083749A"/>
    <w:rsid w:val="00855E9B"/>
    <w:rsid w:val="008B34DE"/>
    <w:rsid w:val="008E68BE"/>
    <w:rsid w:val="00925D18"/>
    <w:rsid w:val="00926E64"/>
    <w:rsid w:val="00984734"/>
    <w:rsid w:val="00994680"/>
    <w:rsid w:val="00996724"/>
    <w:rsid w:val="009C0D7D"/>
    <w:rsid w:val="009C601E"/>
    <w:rsid w:val="009D33CA"/>
    <w:rsid w:val="00A424B5"/>
    <w:rsid w:val="00A535A5"/>
    <w:rsid w:val="00B146DD"/>
    <w:rsid w:val="00B1799C"/>
    <w:rsid w:val="00B74EF6"/>
    <w:rsid w:val="00B84B78"/>
    <w:rsid w:val="00BD3639"/>
    <w:rsid w:val="00BD577D"/>
    <w:rsid w:val="00C107D7"/>
    <w:rsid w:val="00C1427B"/>
    <w:rsid w:val="00C22555"/>
    <w:rsid w:val="00C33D21"/>
    <w:rsid w:val="00C55E78"/>
    <w:rsid w:val="00C56F2B"/>
    <w:rsid w:val="00C859BE"/>
    <w:rsid w:val="00CA41A4"/>
    <w:rsid w:val="00CB3095"/>
    <w:rsid w:val="00CB41A0"/>
    <w:rsid w:val="00CB7E41"/>
    <w:rsid w:val="00CD5E11"/>
    <w:rsid w:val="00CE3AB8"/>
    <w:rsid w:val="00D06D81"/>
    <w:rsid w:val="00D15ED7"/>
    <w:rsid w:val="00D36C0F"/>
    <w:rsid w:val="00DA0D0C"/>
    <w:rsid w:val="00DD0097"/>
    <w:rsid w:val="00DD490A"/>
    <w:rsid w:val="00DE2FDC"/>
    <w:rsid w:val="00E71174"/>
    <w:rsid w:val="00E73E6E"/>
    <w:rsid w:val="00E75F38"/>
    <w:rsid w:val="00EA12D4"/>
    <w:rsid w:val="00EC2BE3"/>
    <w:rsid w:val="00EE4FE9"/>
    <w:rsid w:val="00EF0CE0"/>
    <w:rsid w:val="00EF5B8E"/>
    <w:rsid w:val="00F41804"/>
    <w:rsid w:val="00F674DF"/>
    <w:rsid w:val="00F75FAE"/>
    <w:rsid w:val="00F81244"/>
    <w:rsid w:val="00F91B9C"/>
    <w:rsid w:val="00FC043E"/>
    <w:rsid w:val="00FD5FF6"/>
    <w:rsid w:val="00FF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E686B"/>
  <w15:chartTrackingRefBased/>
  <w15:docId w15:val="{1EB8A6D1-1003-47DD-A51C-EF9E2BC7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82A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A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67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35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2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682A40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ListParagraph">
    <w:name w:val="List Paragraph"/>
    <w:basedOn w:val="Normal"/>
    <w:uiPriority w:val="34"/>
    <w:qFormat/>
    <w:rsid w:val="00DE2FDC"/>
    <w:pPr>
      <w:ind w:left="720"/>
      <w:contextualSpacing/>
    </w:pPr>
  </w:style>
  <w:style w:type="table" w:styleId="TableGrid">
    <w:name w:val="Table Grid"/>
    <w:basedOn w:val="TableNormal"/>
    <w:uiPriority w:val="39"/>
    <w:rsid w:val="00DE2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B4A5C"/>
    <w:rPr>
      <w:b/>
      <w:bCs/>
    </w:rPr>
  </w:style>
  <w:style w:type="character" w:styleId="Emphasis">
    <w:name w:val="Emphasis"/>
    <w:basedOn w:val="DefaultParagraphFont"/>
    <w:uiPriority w:val="20"/>
    <w:qFormat/>
    <w:rsid w:val="004B4A5C"/>
    <w:rPr>
      <w:i/>
      <w:iCs/>
    </w:rPr>
  </w:style>
  <w:style w:type="character" w:styleId="Hyperlink">
    <w:name w:val="Hyperlink"/>
    <w:basedOn w:val="DefaultParagraphFont"/>
    <w:uiPriority w:val="99"/>
    <w:unhideWhenUsed/>
    <w:rsid w:val="004B4A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4A5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4A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5">
    <w:name w:val="h5"/>
    <w:basedOn w:val="Normal"/>
    <w:rsid w:val="00D06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006715"/>
    <w:rPr>
      <w:color w:val="954F72" w:themeColor="followedHyperlink"/>
      <w:u w:val="single"/>
    </w:rPr>
  </w:style>
  <w:style w:type="character" w:customStyle="1" w:styleId="screenreader-only">
    <w:name w:val="screenreader-only"/>
    <w:basedOn w:val="DefaultParagraphFont"/>
    <w:rsid w:val="00984734"/>
  </w:style>
  <w:style w:type="character" w:customStyle="1" w:styleId="Heading3Char">
    <w:name w:val="Heading 3 Char"/>
    <w:basedOn w:val="DefaultParagraphFont"/>
    <w:link w:val="Heading3"/>
    <w:uiPriority w:val="9"/>
    <w:semiHidden/>
    <w:rsid w:val="005167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instructurefileholder">
    <w:name w:val="instructure_file_holder"/>
    <w:basedOn w:val="DefaultParagraphFont"/>
    <w:rsid w:val="0051673A"/>
  </w:style>
  <w:style w:type="character" w:customStyle="1" w:styleId="Heading4Char">
    <w:name w:val="Heading 4 Char"/>
    <w:basedOn w:val="DefaultParagraphFont"/>
    <w:link w:val="Heading4"/>
    <w:uiPriority w:val="9"/>
    <w:semiHidden/>
    <w:rsid w:val="007F35BC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2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9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9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4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34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3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62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410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867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8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46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94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3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067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020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044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06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0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5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1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2" ma:contentTypeDescription="Create a new document." ma:contentTypeScope="" ma:versionID="1752a2febae497d918932ce548acc39c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f44c10fb01a1662ee753fdf283bc4b10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F262EB-D771-440E-9AD7-DA4FB116C23F}"/>
</file>

<file path=customXml/itemProps2.xml><?xml version="1.0" encoding="utf-8"?>
<ds:datastoreItem xmlns:ds="http://schemas.openxmlformats.org/officeDocument/2006/customXml" ds:itemID="{516C4730-3E14-4592-A459-DAC2C0B2AB61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7F89364-43CE-4891-9EF2-62EB3D95F2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SD71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Sherrie Martens</dc:creator>
  <cp:keywords/>
  <dc:description/>
  <cp:lastModifiedBy>Sherrie Martens</cp:lastModifiedBy>
  <cp:revision>2</cp:revision>
  <dcterms:created xsi:type="dcterms:W3CDTF">2019-01-17T21:21:00Z</dcterms:created>
  <dcterms:modified xsi:type="dcterms:W3CDTF">2019-01-17T21:21:00Z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</Properties>
</file>