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6DC4E6A3"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026A62">
        <w:rPr>
          <w:rFonts w:ascii="Book Antiqua" w:eastAsia="Times New Roman" w:hAnsi="Book Antiqua" w:cs="Helvetica"/>
          <w:b/>
          <w:kern w:val="36"/>
          <w:sz w:val="24"/>
          <w:szCs w:val="24"/>
          <w:lang w:eastAsia="en-CA"/>
        </w:rPr>
        <w:t>Multiple Intelligences Lesson &amp; Assignment</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D047937" w14:textId="7A91186A" w:rsidR="00026A62"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Set and achieve realistic learning goals with perseverance and resilience</w:t>
      </w:r>
    </w:p>
    <w:p w14:paraId="2B629218" w14:textId="6404FB02" w:rsidR="00026A62" w:rsidRP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45AC2CB4" w14:textId="1D8E3F7E"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6E7BC4F3"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Multiple Intelligences</w:t>
      </w:r>
    </w:p>
    <w:p w14:paraId="1D3FA2AE" w14:textId="089DE7FE" w:rsid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sz w:val="24"/>
          <w:szCs w:val="24"/>
          <w:lang w:eastAsia="en-CA"/>
        </w:rPr>
        <w:t>Nobody is good at everything. Albert Einstein didn't know how to drive a car. Leonardo Da Vinci was terrible at spelling words. But everybody is good at something, and we can all consider ourselves skilled and smart in lots different ways. As proof, have a look at this video where celebrities reveal some of their hidden talents:</w:t>
      </w:r>
    </w:p>
    <w:p w14:paraId="2CD9B0D9" w14:textId="6B03A7BA" w:rsid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Video: Celebrities with weird or hidden talents: </w:t>
      </w:r>
      <w:hyperlink r:id="rId9" w:history="1">
        <w:r w:rsidRPr="0019571E">
          <w:rPr>
            <w:rStyle w:val="Hyperlink"/>
            <w:rFonts w:ascii="Book Antiqua" w:eastAsia="Times New Roman" w:hAnsi="Book Antiqua" w:cs="Helvetica"/>
            <w:sz w:val="24"/>
            <w:szCs w:val="24"/>
            <w:lang w:eastAsia="en-CA"/>
          </w:rPr>
          <w:t>https://www.youtube.com/watch?time_continue=1&amp;v=eivn-6ayGT4</w:t>
        </w:r>
      </w:hyperlink>
    </w:p>
    <w:p w14:paraId="5D889E70"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sz w:val="24"/>
          <w:szCs w:val="24"/>
          <w:lang w:eastAsia="en-CA"/>
        </w:rPr>
        <w:t xml:space="preserve">Students often associated intelligence with grades and/or test scores. But according to the multiple </w:t>
      </w:r>
      <w:proofErr w:type="gramStart"/>
      <w:r w:rsidRPr="00026A62">
        <w:rPr>
          <w:rFonts w:ascii="Book Antiqua" w:eastAsia="Times New Roman" w:hAnsi="Book Antiqua" w:cs="Helvetica"/>
          <w:sz w:val="24"/>
          <w:szCs w:val="24"/>
          <w:lang w:eastAsia="en-CA"/>
        </w:rPr>
        <w:t>intelligences</w:t>
      </w:r>
      <w:proofErr w:type="gramEnd"/>
      <w:r w:rsidRPr="00026A62">
        <w:rPr>
          <w:rFonts w:ascii="Book Antiqua" w:eastAsia="Times New Roman" w:hAnsi="Book Antiqua" w:cs="Helvetica"/>
          <w:sz w:val="24"/>
          <w:szCs w:val="24"/>
          <w:lang w:eastAsia="en-CA"/>
        </w:rPr>
        <w:t xml:space="preserve"> theory, we are all intelligent in different ways. The multiple intelligences theory was developed by Howard Gardner, a professor of education at Harvard University.</w:t>
      </w:r>
    </w:p>
    <w:p w14:paraId="5D33224D" w14:textId="1D68AFA0"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sz w:val="24"/>
          <w:szCs w:val="24"/>
          <w:lang w:eastAsia="en-CA"/>
        </w:rPr>
        <w:t xml:space="preserve">Gardner's </w:t>
      </w:r>
      <w:r w:rsidR="009C601E" w:rsidRPr="00026A62">
        <w:rPr>
          <w:rFonts w:ascii="Book Antiqua" w:eastAsia="Times New Roman" w:hAnsi="Book Antiqua" w:cs="Helvetica"/>
          <w:sz w:val="24"/>
          <w:szCs w:val="24"/>
          <w:lang w:eastAsia="en-CA"/>
        </w:rPr>
        <w:t>ground-breaking</w:t>
      </w:r>
      <w:r w:rsidRPr="00026A62">
        <w:rPr>
          <w:rFonts w:ascii="Book Antiqua" w:eastAsia="Times New Roman" w:hAnsi="Book Antiqua" w:cs="Helvetica"/>
          <w:sz w:val="24"/>
          <w:szCs w:val="24"/>
          <w:lang w:eastAsia="en-CA"/>
        </w:rPr>
        <w:t xml:space="preserve"> research in psychology and human cognition helped him develop this theory suggesting we each have distinct intellectual abilities that we demonstrate in unique ways. </w:t>
      </w:r>
    </w:p>
    <w:p w14:paraId="0DB7C83B"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sz w:val="24"/>
          <w:szCs w:val="24"/>
          <w:lang w:eastAsia="en-CA"/>
        </w:rPr>
        <w:t>As students, you often combine intelligences when you do activities or assignments, such as working in a group to create a map based on information given (picture smarts</w:t>
      </w:r>
      <w:proofErr w:type="gramStart"/>
      <w:r w:rsidRPr="00026A62">
        <w:rPr>
          <w:rFonts w:ascii="Book Antiqua" w:eastAsia="Times New Roman" w:hAnsi="Book Antiqua" w:cs="Helvetica"/>
          <w:sz w:val="24"/>
          <w:szCs w:val="24"/>
          <w:lang w:eastAsia="en-CA"/>
        </w:rPr>
        <w:t>), or</w:t>
      </w:r>
      <w:proofErr w:type="gramEnd"/>
      <w:r w:rsidRPr="00026A62">
        <w:rPr>
          <w:rFonts w:ascii="Book Antiqua" w:eastAsia="Times New Roman" w:hAnsi="Book Antiqua" w:cs="Helvetica"/>
          <w:sz w:val="24"/>
          <w:szCs w:val="24"/>
          <w:lang w:eastAsia="en-CA"/>
        </w:rPr>
        <w:t xml:space="preserve"> writing a reflective essay about how to solve a problem in the world (logic smarts).</w:t>
      </w:r>
    </w:p>
    <w:p w14:paraId="5E893442"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sz w:val="24"/>
          <w:szCs w:val="24"/>
          <w:lang w:eastAsia="en-CA"/>
        </w:rPr>
        <w:lastRenderedPageBreak/>
        <w:t>Here are seven intelligences that you might use to tackle different tasks and challenges in your daily life:</w:t>
      </w:r>
    </w:p>
    <w:p w14:paraId="50A6A3FD"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Musical Smarts - </w:t>
      </w:r>
      <w:r w:rsidRPr="00026A62">
        <w:rPr>
          <w:rFonts w:ascii="Book Antiqua" w:eastAsia="Times New Roman" w:hAnsi="Book Antiqua" w:cs="Helvetica"/>
          <w:sz w:val="24"/>
          <w:szCs w:val="24"/>
          <w:lang w:eastAsia="en-CA"/>
        </w:rPr>
        <w:t>People who have this intelligence enjoy rhythm, beat, singing, and playing instruments.</w:t>
      </w:r>
    </w:p>
    <w:p w14:paraId="23EDFCD9"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Body Smarts -</w:t>
      </w:r>
      <w:r w:rsidRPr="00026A62">
        <w:rPr>
          <w:rFonts w:ascii="Book Antiqua" w:eastAsia="Times New Roman" w:hAnsi="Book Antiqua" w:cs="Helvetica"/>
          <w:sz w:val="24"/>
          <w:szCs w:val="24"/>
          <w:lang w:eastAsia="en-CA"/>
        </w:rPr>
        <w:t> This intelligence is about how much control you have over body movements, balance, agility and grace.</w:t>
      </w:r>
    </w:p>
    <w:p w14:paraId="7C09E5CC"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People Smarts -</w:t>
      </w:r>
      <w:r w:rsidRPr="00026A62">
        <w:rPr>
          <w:rFonts w:ascii="Book Antiqua" w:eastAsia="Times New Roman" w:hAnsi="Book Antiqua" w:cs="Helvetica"/>
          <w:sz w:val="24"/>
          <w:szCs w:val="24"/>
          <w:lang w:eastAsia="en-CA"/>
        </w:rPr>
        <w:t> This intelligence is about person-to-person relationships: talking and working with others, understanding them and how they behave. It is also about sensing people’s moods and what they are thinking or feeling.</w:t>
      </w:r>
    </w:p>
    <w:p w14:paraId="22C1C291"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Self-Smarts -</w:t>
      </w:r>
      <w:r w:rsidRPr="00026A62">
        <w:rPr>
          <w:rFonts w:ascii="Book Antiqua" w:eastAsia="Times New Roman" w:hAnsi="Book Antiqua" w:cs="Helvetica"/>
          <w:sz w:val="24"/>
          <w:szCs w:val="24"/>
          <w:lang w:eastAsia="en-CA"/>
        </w:rPr>
        <w:t> This intelligence is about how well you understand yourself: who you are, what you feel, and why you are the way you are. This helps you have high self-esteem, and to solve personal problems.</w:t>
      </w:r>
    </w:p>
    <w:p w14:paraId="7E51E719" w14:textId="7F250B2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Picture Smarts</w:t>
      </w:r>
      <w:r w:rsidRPr="00026A62">
        <w:rPr>
          <w:rFonts w:ascii="Book Antiqua" w:eastAsia="Times New Roman" w:hAnsi="Book Antiqua" w:cs="Helvetica"/>
          <w:sz w:val="24"/>
          <w:szCs w:val="24"/>
          <w:lang w:eastAsia="en-CA"/>
        </w:rPr>
        <w:t xml:space="preserve"> - This intelligence is about how well you use the sense of </w:t>
      </w:r>
      <w:r w:rsidR="009C601E" w:rsidRPr="00026A62">
        <w:rPr>
          <w:rFonts w:ascii="Book Antiqua" w:eastAsia="Times New Roman" w:hAnsi="Book Antiqua" w:cs="Helvetica"/>
          <w:sz w:val="24"/>
          <w:szCs w:val="24"/>
          <w:lang w:eastAsia="en-CA"/>
        </w:rPr>
        <w:t>sight and</w:t>
      </w:r>
      <w:r w:rsidRPr="00026A62">
        <w:rPr>
          <w:rFonts w:ascii="Book Antiqua" w:eastAsia="Times New Roman" w:hAnsi="Book Antiqua" w:cs="Helvetica"/>
          <w:sz w:val="24"/>
          <w:szCs w:val="24"/>
          <w:lang w:eastAsia="en-CA"/>
        </w:rPr>
        <w:t xml:space="preserve"> create pictures in your head.</w:t>
      </w:r>
    </w:p>
    <w:p w14:paraId="271BB3A7"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Word Smarts - </w:t>
      </w:r>
      <w:r w:rsidRPr="00026A62">
        <w:rPr>
          <w:rFonts w:ascii="Book Antiqua" w:eastAsia="Times New Roman" w:hAnsi="Book Antiqua" w:cs="Helvetica"/>
          <w:sz w:val="24"/>
          <w:szCs w:val="24"/>
          <w:lang w:eastAsia="en-CA"/>
        </w:rPr>
        <w:t> This intelligence is about the use of words and language, written and spoken. It also relates to how well you write, your vocabulary, and if you can speak more than one language.</w:t>
      </w:r>
    </w:p>
    <w:p w14:paraId="6CC7D406" w14:textId="77777777" w:rsidR="00026A62" w:rsidRPr="00026A62" w:rsidRDefault="00026A62" w:rsidP="00026A62">
      <w:pPr>
        <w:shd w:val="clear" w:color="auto" w:fill="FFFFFF"/>
        <w:spacing w:before="180" w:after="180" w:line="240" w:lineRule="auto"/>
        <w:rPr>
          <w:rFonts w:ascii="Book Antiqua" w:eastAsia="Times New Roman" w:hAnsi="Book Antiqua" w:cs="Helvetica"/>
          <w:sz w:val="24"/>
          <w:szCs w:val="24"/>
          <w:lang w:eastAsia="en-CA"/>
        </w:rPr>
      </w:pPr>
      <w:r w:rsidRPr="00026A62">
        <w:rPr>
          <w:rFonts w:ascii="Book Antiqua" w:eastAsia="Times New Roman" w:hAnsi="Book Antiqua" w:cs="Helvetica"/>
          <w:b/>
          <w:bCs/>
          <w:sz w:val="24"/>
          <w:szCs w:val="24"/>
          <w:lang w:eastAsia="en-CA"/>
        </w:rPr>
        <w:t>Logic Smarts -</w:t>
      </w:r>
      <w:r w:rsidRPr="00026A62">
        <w:rPr>
          <w:rFonts w:ascii="Book Antiqua" w:eastAsia="Times New Roman" w:hAnsi="Book Antiqua" w:cs="Helvetica"/>
          <w:sz w:val="24"/>
          <w:szCs w:val="24"/>
          <w:lang w:eastAsia="en-CA"/>
        </w:rPr>
        <w:t> This intelligence is the ability to solve logical problems and equations mentally.</w:t>
      </w:r>
    </w:p>
    <w:p w14:paraId="1E118B4E" w14:textId="5C43809B" w:rsidR="00026A62" w:rsidRDefault="009C601E" w:rsidP="00026A62">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0341B740" w14:textId="77777777" w:rsidR="009C601E" w:rsidRPr="009C601E" w:rsidRDefault="009C601E" w:rsidP="009C601E">
      <w:pPr>
        <w:pStyle w:val="NormalWeb"/>
        <w:shd w:val="clear" w:color="auto" w:fill="FFFFFF"/>
        <w:spacing w:before="180" w:beforeAutospacing="0" w:after="180" w:afterAutospacing="0"/>
        <w:rPr>
          <w:rFonts w:ascii="Book Antiqua" w:hAnsi="Book Antiqua" w:cs="Helvetica"/>
        </w:rPr>
      </w:pPr>
      <w:r w:rsidRPr="009C601E">
        <w:rPr>
          <w:rFonts w:ascii="Book Antiqua" w:hAnsi="Book Antiqua" w:cs="Helvetica"/>
        </w:rPr>
        <w:t>People are born with different abilities and different ways to be smart. These are called </w:t>
      </w:r>
      <w:r w:rsidRPr="009C601E">
        <w:rPr>
          <w:rStyle w:val="Emphasis"/>
          <w:rFonts w:ascii="Book Antiqua" w:hAnsi="Book Antiqua" w:cs="Helvetica"/>
        </w:rPr>
        <w:t>Multiple Intelligences. </w:t>
      </w:r>
      <w:r w:rsidRPr="009C601E">
        <w:rPr>
          <w:rFonts w:ascii="Book Antiqua" w:hAnsi="Book Antiqua" w:cs="Helvetica"/>
        </w:rPr>
        <w:t>Take the quiz* below to discover your multiple intelligences.</w:t>
      </w:r>
    </w:p>
    <w:p w14:paraId="0B1FBF6F" w14:textId="070A071B" w:rsidR="009C601E" w:rsidRPr="009C601E" w:rsidRDefault="009C601E" w:rsidP="009C601E">
      <w:pPr>
        <w:pStyle w:val="NormalWeb"/>
        <w:shd w:val="clear" w:color="auto" w:fill="FFFFFF"/>
        <w:spacing w:before="180" w:beforeAutospacing="0" w:after="180" w:afterAutospacing="0"/>
        <w:rPr>
          <w:rFonts w:ascii="Book Antiqua" w:hAnsi="Book Antiqua" w:cs="Helvetica"/>
        </w:rPr>
      </w:pPr>
      <w:r w:rsidRPr="009C601E">
        <w:rPr>
          <w:rFonts w:ascii="Book Antiqua" w:hAnsi="Book Antiqua" w:cs="Helvetica"/>
        </w:rPr>
        <w:t>Download and complete the </w:t>
      </w:r>
      <w:hyperlink r:id="rId10" w:tooltip="Multiple Intelligences Lesson - Grade 8-1.docx" w:history="1">
        <w:r w:rsidRPr="009C601E">
          <w:rPr>
            <w:rStyle w:val="Hyperlink"/>
            <w:rFonts w:ascii="Book Antiqua" w:hAnsi="Book Antiqua" w:cs="Helvetica"/>
            <w:color w:val="auto"/>
          </w:rPr>
          <w:t>Multiple Intelligences Assignment</w:t>
        </w:r>
      </w:hyperlink>
      <w:r>
        <w:rPr>
          <w:rFonts w:ascii="Book Antiqua" w:hAnsi="Book Antiqua" w:cs="Helvetica"/>
          <w:noProof/>
        </w:rPr>
        <w:t xml:space="preserve"> you will find in the portal under “attachments”</w:t>
      </w:r>
    </w:p>
    <w:p w14:paraId="5BFFCD1B" w14:textId="26BF4B56" w:rsidR="009C601E" w:rsidRDefault="009C601E" w:rsidP="009C601E">
      <w:pPr>
        <w:pStyle w:val="NormalWeb"/>
        <w:shd w:val="clear" w:color="auto" w:fill="FFFFFF"/>
        <w:spacing w:before="180" w:beforeAutospacing="0" w:after="180" w:afterAutospacing="0"/>
        <w:rPr>
          <w:rStyle w:val="Strong"/>
          <w:rFonts w:ascii="Book Antiqua" w:hAnsi="Book Antiqua" w:cs="Helvetica"/>
        </w:rPr>
      </w:pPr>
      <w:r w:rsidRPr="009C601E">
        <w:rPr>
          <w:rStyle w:val="Strong"/>
          <w:rFonts w:ascii="Book Antiqua" w:hAnsi="Book Antiqua" w:cs="Helvetica"/>
        </w:rPr>
        <w:t>This assignment will be marked using the rubric below. </w:t>
      </w:r>
    </w:p>
    <w:p w14:paraId="13B9E262" w14:textId="28660089" w:rsidR="009C601E" w:rsidRDefault="009C601E" w:rsidP="009C601E">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6C2F46B5" w14:textId="7C911057" w:rsidR="009C601E" w:rsidRPr="009C601E" w:rsidRDefault="009C601E" w:rsidP="009C601E">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bookmarkStart w:id="2" w:name="_GoBack"/>
      <w:bookmarkEnd w:id="2"/>
    </w:p>
    <w:p w14:paraId="6FD7C14A" w14:textId="7567BC13" w:rsidR="009C601E" w:rsidRPr="009C601E" w:rsidRDefault="009C601E" w:rsidP="009C601E">
      <w:pPr>
        <w:pStyle w:val="NormalWeb"/>
        <w:shd w:val="clear" w:color="auto" w:fill="FFFFFF"/>
        <w:spacing w:before="180" w:beforeAutospacing="0" w:after="180" w:afterAutospacing="0"/>
        <w:rPr>
          <w:rFonts w:ascii="Book Antiqua" w:hAnsi="Book Antiqua" w:cs="Helvetica"/>
          <w:u w:val="single"/>
        </w:rPr>
      </w:pPr>
      <w:r w:rsidRPr="009C601E">
        <w:rPr>
          <w:rFonts w:ascii="Book Antiqua" w:hAnsi="Book Antiqua" w:cs="Helvetica"/>
          <w:u w:val="single"/>
        </w:rPr>
        <w:lastRenderedPageBreak/>
        <w:drawing>
          <wp:inline distT="0" distB="0" distL="0" distR="0" wp14:anchorId="27A71B5E" wp14:editId="1E3668FA">
            <wp:extent cx="6332220" cy="3661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3661410"/>
                    </a:xfrm>
                    <a:prstGeom prst="rect">
                      <a:avLst/>
                    </a:prstGeom>
                  </pic:spPr>
                </pic:pic>
              </a:graphicData>
            </a:graphic>
          </wp:inline>
        </w:drawing>
      </w:r>
    </w:p>
    <w:p w14:paraId="24A99E31" w14:textId="77777777" w:rsidR="009C601E" w:rsidRPr="00026A62" w:rsidRDefault="009C601E" w:rsidP="00026A62">
      <w:pPr>
        <w:shd w:val="clear" w:color="auto" w:fill="FFFFFF"/>
        <w:spacing w:before="180" w:after="180" w:line="240" w:lineRule="auto"/>
        <w:rPr>
          <w:rFonts w:ascii="Book Antiqua" w:eastAsia="Times New Roman" w:hAnsi="Book Antiqua" w:cs="Helvetica"/>
          <w:sz w:val="24"/>
          <w:szCs w:val="24"/>
          <w:u w:val="single"/>
          <w:lang w:eastAsia="en-CA"/>
        </w:rPr>
      </w:pPr>
    </w:p>
    <w:p w14:paraId="752684AF" w14:textId="77777777" w:rsidR="00026A62" w:rsidRP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p>
    <w:p w14:paraId="6F7A42C2" w14:textId="2E1E70FE"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5"/>
  </w:num>
  <w:num w:numId="5">
    <w:abstractNumId w:val="2"/>
  </w:num>
  <w:num w:numId="6">
    <w:abstractNumId w:val="0"/>
  </w:num>
  <w:num w:numId="7">
    <w:abstractNumId w:val="13"/>
  </w:num>
  <w:num w:numId="8">
    <w:abstractNumId w:val="11"/>
  </w:num>
  <w:num w:numId="9">
    <w:abstractNumId w:val="3"/>
  </w:num>
  <w:num w:numId="10">
    <w:abstractNumId w:val="12"/>
  </w:num>
  <w:num w:numId="11">
    <w:abstractNumId w:val="4"/>
  </w:num>
  <w:num w:numId="12">
    <w:abstractNumId w:val="8"/>
  </w:num>
  <w:num w:numId="13">
    <w:abstractNumId w:val="9"/>
  </w:num>
  <w:num w:numId="14">
    <w:abstractNumId w:val="7"/>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comoxvalleyschools.instructure.com/courses/196/files/359045/download?verifier=J0MsQ5msNbIaMsWLRXpbo95on3QZxePvUMC4qFex&amp;wrap=1" TargetMode="External"/><Relationship Id="rId4" Type="http://schemas.openxmlformats.org/officeDocument/2006/relationships/numbering" Target="numbering.xml"/><Relationship Id="rId9" Type="http://schemas.openxmlformats.org/officeDocument/2006/relationships/hyperlink" Target="https://www.youtube.com/watch?time_continue=1&amp;v=eivn-6ayG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EA66-A656-428E-8C49-EAB9080D67D4}"/>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516C4730-3E14-4592-A459-DAC2C0B2AB61}">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2019-01-17T18:20:00Z</dcterms:created>
  <dcterms:modified xsi:type="dcterms:W3CDTF">2019-01-17T18:20:00Z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