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0DC2FF81"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01063">
        <w:rPr>
          <w:rFonts w:ascii="Book Antiqua" w:eastAsia="Times New Roman" w:hAnsi="Book Antiqua" w:cs="Helvetica"/>
          <w:b/>
          <w:kern w:val="36"/>
          <w:sz w:val="24"/>
          <w:szCs w:val="24"/>
          <w:lang w:eastAsia="en-CA"/>
        </w:rPr>
        <w:t>4</w:t>
      </w:r>
      <w:r w:rsidRPr="00076577">
        <w:rPr>
          <w:rFonts w:ascii="Book Antiqua" w:eastAsia="Times New Roman" w:hAnsi="Book Antiqua" w:cs="Helvetica"/>
          <w:b/>
          <w:kern w:val="36"/>
          <w:sz w:val="24"/>
          <w:szCs w:val="24"/>
          <w:lang w:eastAsia="en-CA"/>
        </w:rPr>
        <w:t xml:space="preserve"> Lesson </w:t>
      </w:r>
      <w:r w:rsidR="00233422">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w:t>
      </w:r>
      <w:r w:rsidR="00233422">
        <w:rPr>
          <w:rFonts w:ascii="Book Antiqua" w:eastAsia="Times New Roman" w:hAnsi="Book Antiqua" w:cs="Helvetica"/>
          <w:b/>
          <w:kern w:val="36"/>
          <w:sz w:val="24"/>
          <w:szCs w:val="24"/>
          <w:lang w:eastAsia="en-CA"/>
        </w:rPr>
        <w:t>Expanding Your Career Vocabulary</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7809F12" w:rsidR="00DE2FDC" w:rsidRPr="00076577" w:rsidRDefault="00001063"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Adapting to economic and labour market changes requires flexibility</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7ABFFBA1" w14:textId="2AA531E8" w:rsidR="005552C0" w:rsidRPr="005552C0" w:rsidRDefault="005552C0"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Apply a variety of research skills to expand their knowledge of diverse career possibilities and understand career clusters</w:t>
      </w:r>
    </w:p>
    <w:p w14:paraId="1E7849C8" w14:textId="6AAE9D60" w:rsidR="005552C0" w:rsidRDefault="005552C0"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the influence of curriculum choices and co-curricular activities on career paths</w:t>
      </w:r>
    </w:p>
    <w:p w14:paraId="47D84ABC" w14:textId="5AD7B0F1" w:rsidR="005552C0" w:rsidRPr="005552C0" w:rsidRDefault="005552C0"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Question self and others about how individual purposes and passions can support the needs of the local and global community when considering career choices</w:t>
      </w:r>
    </w:p>
    <w:p w14:paraId="45AC2CB4" w14:textId="5588C37A" w:rsidR="00026A62" w:rsidRDefault="00026A62" w:rsidP="005552C0">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2ED10A62" w14:textId="77777777" w:rsidR="00CD4735" w:rsidRPr="00CD4735" w:rsidRDefault="00CD4735" w:rsidP="00CD4735">
      <w:pPr>
        <w:shd w:val="clear" w:color="auto" w:fill="FFFFFF"/>
        <w:spacing w:before="180" w:after="180" w:line="240" w:lineRule="auto"/>
        <w:rPr>
          <w:rFonts w:ascii="Book Antiqua" w:eastAsia="Times New Roman" w:hAnsi="Book Antiqua" w:cs="Helvetica"/>
          <w:sz w:val="24"/>
          <w:szCs w:val="24"/>
          <w:lang w:eastAsia="en-CA"/>
        </w:rPr>
      </w:pPr>
      <w:r w:rsidRPr="00CD4735">
        <w:rPr>
          <w:rFonts w:ascii="Book Antiqua" w:eastAsia="Times New Roman" w:hAnsi="Book Antiqua" w:cs="Helvetica"/>
          <w:sz w:val="24"/>
          <w:szCs w:val="24"/>
          <w:lang w:eastAsia="en-CA"/>
        </w:rPr>
        <w:t>The word "career" comes from Latin for cart or </w:t>
      </w:r>
      <w:r w:rsidRPr="00CD4735">
        <w:rPr>
          <w:rFonts w:ascii="Book Antiqua" w:eastAsia="Times New Roman" w:hAnsi="Book Antiqua" w:cs="Helvetica"/>
          <w:b/>
          <w:bCs/>
          <w:sz w:val="24"/>
          <w:szCs w:val="24"/>
          <w:lang w:eastAsia="en-CA"/>
        </w:rPr>
        <w:t>chariot (</w:t>
      </w:r>
      <w:proofErr w:type="spellStart"/>
      <w:r w:rsidRPr="00CD4735">
        <w:rPr>
          <w:rFonts w:ascii="Book Antiqua" w:eastAsia="Times New Roman" w:hAnsi="Book Antiqua" w:cs="Helvetica"/>
          <w:b/>
          <w:bCs/>
          <w:sz w:val="24"/>
          <w:szCs w:val="24"/>
          <w:lang w:eastAsia="en-CA"/>
        </w:rPr>
        <w:t>carrus</w:t>
      </w:r>
      <w:proofErr w:type="spellEnd"/>
      <w:r w:rsidRPr="00CD4735">
        <w:rPr>
          <w:rFonts w:ascii="Book Antiqua" w:eastAsia="Times New Roman" w:hAnsi="Book Antiqua" w:cs="Helvetica"/>
          <w:b/>
          <w:bCs/>
          <w:sz w:val="24"/>
          <w:szCs w:val="24"/>
          <w:lang w:eastAsia="en-CA"/>
        </w:rPr>
        <w:t>), </w:t>
      </w:r>
      <w:r w:rsidRPr="00CD4735">
        <w:rPr>
          <w:rFonts w:ascii="Book Antiqua" w:eastAsia="Times New Roman" w:hAnsi="Book Antiqua" w:cs="Helvetica"/>
          <w:sz w:val="24"/>
          <w:szCs w:val="24"/>
          <w:lang w:eastAsia="en-CA"/>
        </w:rPr>
        <w:t>a means to carry you from one point to another. Take a minute to think about this in relation to the people you interviewed about their career choices. Have their career paths carried them from one place to another?</w:t>
      </w:r>
    </w:p>
    <w:p w14:paraId="24881FE7" w14:textId="77777777" w:rsidR="00CD4735" w:rsidRPr="00CD4735" w:rsidRDefault="00CD4735" w:rsidP="00CD4735">
      <w:pPr>
        <w:shd w:val="clear" w:color="auto" w:fill="FFFFFF"/>
        <w:spacing w:before="180" w:after="180" w:line="240" w:lineRule="auto"/>
        <w:rPr>
          <w:rFonts w:ascii="Book Antiqua" w:eastAsia="Times New Roman" w:hAnsi="Book Antiqua" w:cs="Helvetica"/>
          <w:sz w:val="24"/>
          <w:szCs w:val="24"/>
          <w:lang w:eastAsia="en-CA"/>
        </w:rPr>
      </w:pPr>
      <w:r w:rsidRPr="00CD4735">
        <w:rPr>
          <w:rFonts w:ascii="Book Antiqua" w:eastAsia="Times New Roman" w:hAnsi="Book Antiqua" w:cs="Helvetica"/>
          <w:sz w:val="24"/>
          <w:szCs w:val="24"/>
          <w:lang w:eastAsia="en-CA"/>
        </w:rPr>
        <w:t>A career is about the life that you would like to lead, and it involves deciding among possible and preferred futures. Studying career choices may seem a little odd to you at this point, as you still have a lot of learning and growth to do, but by starting to learn your options now, you will have an easier time answering who you want to be in this world and how you can best make an impact in your community...when the time comes of course!</w:t>
      </w:r>
    </w:p>
    <w:p w14:paraId="153CB3A4" w14:textId="77777777" w:rsidR="00CD4735" w:rsidRPr="00CD4735" w:rsidRDefault="00CD4735" w:rsidP="00CD4735">
      <w:pPr>
        <w:shd w:val="clear" w:color="auto" w:fill="FFFFFF"/>
        <w:spacing w:before="180" w:after="180" w:line="240" w:lineRule="auto"/>
        <w:rPr>
          <w:rFonts w:ascii="Book Antiqua" w:eastAsia="Times New Roman" w:hAnsi="Book Antiqua" w:cs="Helvetica"/>
          <w:sz w:val="24"/>
          <w:szCs w:val="24"/>
          <w:lang w:eastAsia="en-CA"/>
        </w:rPr>
      </w:pPr>
      <w:r w:rsidRPr="00CD4735">
        <w:rPr>
          <w:rFonts w:ascii="Book Antiqua" w:eastAsia="Times New Roman" w:hAnsi="Book Antiqua" w:cs="Helvetica"/>
          <w:sz w:val="24"/>
          <w:szCs w:val="24"/>
          <w:lang w:eastAsia="en-CA"/>
        </w:rPr>
        <w:t xml:space="preserve">Despite the fact that, give or take, you will have 12 careers over our lifetime, most of you won’t settle on that first career until you're 25. According to Statistics Canada’s Youth </w:t>
      </w:r>
      <w:proofErr w:type="gramStart"/>
      <w:r w:rsidRPr="00CD4735">
        <w:rPr>
          <w:rFonts w:ascii="Book Antiqua" w:eastAsia="Times New Roman" w:hAnsi="Book Antiqua" w:cs="Helvetica"/>
          <w:sz w:val="24"/>
          <w:szCs w:val="24"/>
          <w:lang w:eastAsia="en-CA"/>
        </w:rPr>
        <w:t>In</w:t>
      </w:r>
      <w:proofErr w:type="gramEnd"/>
      <w:r w:rsidRPr="00CD4735">
        <w:rPr>
          <w:rFonts w:ascii="Book Antiqua" w:eastAsia="Times New Roman" w:hAnsi="Book Antiqua" w:cs="Helvetica"/>
          <w:sz w:val="24"/>
          <w:szCs w:val="24"/>
          <w:lang w:eastAsia="en-CA"/>
        </w:rPr>
        <w:t xml:space="preserve"> Transitions Survey, less than seven per cent of 25-year-olds had the same career expectations they did as 17-year-olds. It just goes to show that our aspirations and goals change as we learn, so knowing how to navigate the world of careers is an important part of making career-life decisions!</w:t>
      </w:r>
    </w:p>
    <w:p w14:paraId="54C4626F" w14:textId="04D20D42" w:rsidR="00CD4735" w:rsidRDefault="00CD4735" w:rsidP="00CD4735">
      <w:pPr>
        <w:shd w:val="clear" w:color="auto" w:fill="FFFFFF"/>
        <w:spacing w:before="180" w:after="180" w:line="240" w:lineRule="auto"/>
        <w:rPr>
          <w:rFonts w:ascii="Book Antiqua" w:eastAsia="Times New Roman" w:hAnsi="Book Antiqua" w:cs="Helvetica"/>
          <w:sz w:val="24"/>
          <w:szCs w:val="24"/>
          <w:lang w:eastAsia="en-CA"/>
        </w:rPr>
      </w:pPr>
      <w:r w:rsidRPr="00CD4735">
        <w:rPr>
          <w:rFonts w:ascii="Book Antiqua" w:eastAsia="Times New Roman" w:hAnsi="Book Antiqua" w:cs="Helvetica"/>
          <w:sz w:val="24"/>
          <w:szCs w:val="24"/>
          <w:lang w:eastAsia="en-CA"/>
        </w:rPr>
        <w:t>In this next assignment, you will take some time to </w:t>
      </w:r>
      <w:r w:rsidRPr="00CD4735">
        <w:rPr>
          <w:rFonts w:ascii="Book Antiqua" w:eastAsia="Times New Roman" w:hAnsi="Book Antiqua" w:cs="Helvetica"/>
          <w:b/>
          <w:bCs/>
          <w:sz w:val="24"/>
          <w:szCs w:val="24"/>
          <w:lang w:eastAsia="en-CA"/>
        </w:rPr>
        <w:t>expand your career vocabulary, </w:t>
      </w:r>
      <w:r w:rsidRPr="00CD4735">
        <w:rPr>
          <w:rFonts w:ascii="Book Antiqua" w:eastAsia="Times New Roman" w:hAnsi="Book Antiqua" w:cs="Helvetica"/>
          <w:sz w:val="24"/>
          <w:szCs w:val="24"/>
          <w:lang w:eastAsia="en-CA"/>
        </w:rPr>
        <w:t>using five of the careers you were unsure about from the last assignment. </w:t>
      </w:r>
    </w:p>
    <w:p w14:paraId="09535194" w14:textId="3923D45C" w:rsidR="005552C0" w:rsidRDefault="005552C0" w:rsidP="00CD4735">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lastRenderedPageBreak/>
        <w:t>Assignment</w:t>
      </w:r>
      <w:r>
        <w:rPr>
          <w:rFonts w:ascii="Book Antiqua" w:eastAsia="Times New Roman" w:hAnsi="Book Antiqua" w:cs="Helvetica"/>
          <w:sz w:val="24"/>
          <w:szCs w:val="24"/>
          <w:lang w:eastAsia="en-CA"/>
        </w:rPr>
        <w:t>:</w:t>
      </w:r>
    </w:p>
    <w:p w14:paraId="04868205" w14:textId="77777777" w:rsidR="005552C0" w:rsidRPr="005552C0" w:rsidRDefault="005552C0" w:rsidP="005552C0">
      <w:pPr>
        <w:pStyle w:val="NormalWeb"/>
        <w:shd w:val="clear" w:color="auto" w:fill="FFFFFF"/>
        <w:spacing w:before="180" w:beforeAutospacing="0" w:after="180" w:afterAutospacing="0"/>
        <w:rPr>
          <w:rFonts w:ascii="Book Antiqua" w:hAnsi="Book Antiqua" w:cs="Helvetica"/>
        </w:rPr>
      </w:pPr>
      <w:r w:rsidRPr="005552C0">
        <w:rPr>
          <w:rFonts w:ascii="Book Antiqua" w:hAnsi="Book Antiqua" w:cs="Helvetica"/>
        </w:rPr>
        <w:t>In this assignment, you will revisit five of the careers that you were unsure of from your last assignment. If you were confident with your choices in the last assignment, then just choose five careers that you would like to learn more about! Don't worry, later in the course you will have the opportunity to research a career of your own choosing!</w:t>
      </w:r>
    </w:p>
    <w:p w14:paraId="3736BEAD" w14:textId="336306EC" w:rsidR="005552C0" w:rsidRPr="005552C0" w:rsidRDefault="005552C0" w:rsidP="005552C0">
      <w:pPr>
        <w:pStyle w:val="NormalWeb"/>
        <w:shd w:val="clear" w:color="auto" w:fill="FFFFFF"/>
        <w:spacing w:before="180" w:beforeAutospacing="0" w:after="180" w:afterAutospacing="0"/>
        <w:rPr>
          <w:rFonts w:ascii="Book Antiqua" w:hAnsi="Book Antiqua" w:cs="Helvetica"/>
        </w:rPr>
      </w:pPr>
      <w:r w:rsidRPr="005552C0">
        <w:rPr>
          <w:rFonts w:ascii="Book Antiqua" w:hAnsi="Book Antiqua" w:cs="Helvetica"/>
        </w:rPr>
        <w:t>Research each of the five careers on the </w:t>
      </w:r>
      <w:proofErr w:type="spellStart"/>
      <w:r w:rsidRPr="005552C0">
        <w:rPr>
          <w:rStyle w:val="Strong"/>
          <w:rFonts w:ascii="Book Antiqua" w:hAnsi="Book Antiqua" w:cs="Helvetica"/>
        </w:rPr>
        <w:t>WorkBC</w:t>
      </w:r>
      <w:proofErr w:type="spellEnd"/>
      <w:r w:rsidRPr="005552C0">
        <w:rPr>
          <w:rStyle w:val="Strong"/>
          <w:rFonts w:ascii="Book Antiqua" w:hAnsi="Book Antiqua" w:cs="Helvetica"/>
        </w:rPr>
        <w:t xml:space="preserve"> website</w:t>
      </w:r>
      <w:r w:rsidRPr="005552C0">
        <w:rPr>
          <w:rFonts w:ascii="Book Antiqua" w:hAnsi="Book Antiqua" w:cs="Helvetica"/>
        </w:rPr>
        <w:t xml:space="preserve"> - a great resource for learning about career </w:t>
      </w:r>
      <w:r w:rsidRPr="005552C0">
        <w:rPr>
          <w:rFonts w:ascii="Book Antiqua" w:hAnsi="Book Antiqua" w:cs="Helvetica"/>
        </w:rPr>
        <w:t>choices and</w:t>
      </w:r>
      <w:r w:rsidRPr="005552C0">
        <w:rPr>
          <w:rFonts w:ascii="Book Antiqua" w:hAnsi="Book Antiqua" w:cs="Helvetica"/>
        </w:rPr>
        <w:t xml:space="preserve"> answer the accompanying questions about each career.</w:t>
      </w:r>
    </w:p>
    <w:p w14:paraId="4A3DC9EA" w14:textId="15B07B5B" w:rsidR="005552C0" w:rsidRPr="005552C0" w:rsidRDefault="005552C0" w:rsidP="005552C0">
      <w:pPr>
        <w:numPr>
          <w:ilvl w:val="0"/>
          <w:numId w:val="26"/>
        </w:numPr>
        <w:shd w:val="clear" w:color="auto" w:fill="FFFFFF"/>
        <w:spacing w:beforeAutospacing="1" w:after="0" w:afterAutospacing="1" w:line="240" w:lineRule="auto"/>
        <w:ind w:left="375"/>
        <w:rPr>
          <w:rFonts w:ascii="Book Antiqua" w:hAnsi="Book Antiqua" w:cs="Helvetica"/>
          <w:sz w:val="24"/>
          <w:szCs w:val="24"/>
        </w:rPr>
      </w:pPr>
      <w:r w:rsidRPr="005552C0">
        <w:rPr>
          <w:rFonts w:ascii="Book Antiqua" w:hAnsi="Book Antiqua" w:cs="Helvetica"/>
          <w:sz w:val="24"/>
          <w:szCs w:val="24"/>
        </w:rPr>
        <w:t>Go to the website </w:t>
      </w:r>
      <w:hyperlink r:id="rId9" w:history="1">
        <w:r w:rsidRPr="003D3FC2">
          <w:rPr>
            <w:rStyle w:val="Hyperlink"/>
            <w:rFonts w:ascii="Book Antiqua" w:hAnsi="Book Antiqua" w:cs="Helvetica"/>
            <w:sz w:val="24"/>
            <w:szCs w:val="24"/>
          </w:rPr>
          <w:t>https://www.workbc.ca/</w:t>
        </w:r>
      </w:hyperlink>
    </w:p>
    <w:p w14:paraId="3F77F265" w14:textId="77777777" w:rsidR="005552C0" w:rsidRPr="005552C0" w:rsidRDefault="005552C0" w:rsidP="005552C0">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5552C0">
        <w:rPr>
          <w:rFonts w:ascii="Book Antiqua" w:hAnsi="Book Antiqua" w:cs="Helvetica"/>
          <w:sz w:val="24"/>
          <w:szCs w:val="24"/>
        </w:rPr>
        <w:t>Under the header "Resources for", choose "Youth"</w:t>
      </w:r>
    </w:p>
    <w:p w14:paraId="779AE51B" w14:textId="77777777" w:rsidR="005552C0" w:rsidRPr="005552C0" w:rsidRDefault="005552C0" w:rsidP="005552C0">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5552C0">
        <w:rPr>
          <w:rFonts w:ascii="Book Antiqua" w:hAnsi="Book Antiqua" w:cs="Helvetica"/>
          <w:sz w:val="24"/>
          <w:szCs w:val="24"/>
        </w:rPr>
        <w:t>Under "Career Exploration", choose "</w:t>
      </w:r>
      <w:proofErr w:type="spellStart"/>
      <w:r w:rsidRPr="005552C0">
        <w:rPr>
          <w:rFonts w:ascii="Book Antiqua" w:hAnsi="Book Antiqua" w:cs="Helvetica"/>
          <w:sz w:val="24"/>
          <w:szCs w:val="24"/>
        </w:rPr>
        <w:t>WorkBC</w:t>
      </w:r>
      <w:proofErr w:type="spellEnd"/>
      <w:r w:rsidRPr="005552C0">
        <w:rPr>
          <w:rFonts w:ascii="Book Antiqua" w:hAnsi="Book Antiqua" w:cs="Helvetica"/>
          <w:sz w:val="24"/>
          <w:szCs w:val="24"/>
        </w:rPr>
        <w:t xml:space="preserve"> Career Profiles"</w:t>
      </w:r>
    </w:p>
    <w:p w14:paraId="0C54238A" w14:textId="77777777" w:rsidR="005552C0" w:rsidRPr="005552C0" w:rsidRDefault="005552C0" w:rsidP="005552C0">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5552C0">
        <w:rPr>
          <w:rFonts w:ascii="Book Antiqua" w:hAnsi="Book Antiqua" w:cs="Helvetica"/>
          <w:sz w:val="24"/>
          <w:szCs w:val="24"/>
        </w:rPr>
        <w:t>Type the name of your first career in the "Job Title" toolbar</w:t>
      </w:r>
    </w:p>
    <w:p w14:paraId="12E419CF" w14:textId="2E790D41" w:rsidR="005552C0" w:rsidRDefault="005552C0" w:rsidP="005552C0">
      <w:pPr>
        <w:pStyle w:val="NormalWeb"/>
        <w:shd w:val="clear" w:color="auto" w:fill="FFFFFF"/>
        <w:spacing w:before="180" w:beforeAutospacing="0" w:after="180" w:afterAutospacing="0"/>
        <w:rPr>
          <w:rFonts w:ascii="Book Antiqua" w:hAnsi="Book Antiqua" w:cs="Helvetica"/>
        </w:rPr>
      </w:pPr>
      <w:r w:rsidRPr="005552C0">
        <w:rPr>
          <w:rFonts w:ascii="Book Antiqua" w:hAnsi="Book Antiqua" w:cs="Helvetica"/>
        </w:rPr>
        <w:t xml:space="preserve">You will then be brought to an information page for that </w:t>
      </w:r>
      <w:proofErr w:type="gramStart"/>
      <w:r w:rsidRPr="005552C0">
        <w:rPr>
          <w:rFonts w:ascii="Book Antiqua" w:hAnsi="Book Antiqua" w:cs="Helvetica"/>
        </w:rPr>
        <w:t>particular career</w:t>
      </w:r>
      <w:proofErr w:type="gramEnd"/>
      <w:r w:rsidRPr="005552C0">
        <w:rPr>
          <w:rFonts w:ascii="Book Antiqua" w:hAnsi="Book Antiqua" w:cs="Helvetica"/>
        </w:rPr>
        <w:t>. Answer the following questions for each of the five careers:</w:t>
      </w:r>
    </w:p>
    <w:tbl>
      <w:tblPr>
        <w:tblW w:w="9923" w:type="dxa"/>
        <w:tblInd w:w="-8" w:type="dxa"/>
        <w:tblBorders>
          <w:top w:val="double" w:sz="2" w:space="0" w:color="000000"/>
          <w:left w:val="double" w:sz="2" w:space="0" w:color="000000"/>
          <w:bottom w:val="double" w:sz="2" w:space="0" w:color="000000"/>
          <w:right w:val="doub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536"/>
      </w:tblGrid>
      <w:tr w:rsidR="005552C0" w:rsidRPr="005552C0" w14:paraId="47C889FE" w14:textId="77777777" w:rsidTr="005552C0">
        <w:tc>
          <w:tcPr>
            <w:tcW w:w="538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373288" w14:textId="77777777" w:rsidR="005552C0" w:rsidRPr="005552C0" w:rsidRDefault="005552C0" w:rsidP="005552C0">
            <w:pPr>
              <w:spacing w:after="0" w:line="240" w:lineRule="auto"/>
              <w:rPr>
                <w:rFonts w:ascii="Book Antiqua" w:eastAsia="Times New Roman" w:hAnsi="Book Antiqua" w:cs="Helvetica"/>
                <w:sz w:val="24"/>
                <w:szCs w:val="24"/>
                <w:lang w:eastAsia="en-CA"/>
              </w:rPr>
            </w:pPr>
            <w:r w:rsidRPr="005552C0">
              <w:rPr>
                <w:rFonts w:ascii="Book Antiqua" w:eastAsia="Times New Roman" w:hAnsi="Book Antiqua" w:cs="Helvetica"/>
                <w:b/>
                <w:bCs/>
                <w:sz w:val="24"/>
                <w:szCs w:val="24"/>
                <w:lang w:eastAsia="en-CA"/>
              </w:rPr>
              <w:t>Career Name:</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9A7D5F" w14:textId="77777777" w:rsidR="005552C0" w:rsidRPr="005552C0" w:rsidRDefault="005552C0" w:rsidP="005552C0">
            <w:pPr>
              <w:spacing w:after="0" w:line="240" w:lineRule="auto"/>
              <w:rPr>
                <w:rFonts w:ascii="Helvetica" w:eastAsia="Times New Roman" w:hAnsi="Helvetica" w:cs="Helvetica"/>
                <w:color w:val="2D3B45"/>
                <w:sz w:val="24"/>
                <w:szCs w:val="24"/>
                <w:lang w:eastAsia="en-CA"/>
              </w:rPr>
            </w:pPr>
          </w:p>
        </w:tc>
      </w:tr>
      <w:tr w:rsidR="005552C0" w:rsidRPr="005552C0" w14:paraId="1BBBD372" w14:textId="77777777" w:rsidTr="005552C0">
        <w:tc>
          <w:tcPr>
            <w:tcW w:w="538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629F00"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List three of the duties for someone in this career:</w:t>
            </w:r>
          </w:p>
          <w:p w14:paraId="297AB904"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*Look under the heading "Duties" in the Table of Contents</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188539" w14:textId="77777777" w:rsidR="005552C0" w:rsidRPr="005552C0" w:rsidRDefault="005552C0" w:rsidP="005552C0">
            <w:pPr>
              <w:spacing w:after="0" w:line="240" w:lineRule="auto"/>
              <w:rPr>
                <w:rFonts w:ascii="Helvetica" w:eastAsia="Times New Roman" w:hAnsi="Helvetica" w:cs="Helvetica"/>
                <w:color w:val="2D3B45"/>
                <w:sz w:val="24"/>
                <w:szCs w:val="24"/>
                <w:lang w:eastAsia="en-CA"/>
              </w:rPr>
            </w:pPr>
          </w:p>
        </w:tc>
      </w:tr>
      <w:tr w:rsidR="005552C0" w:rsidRPr="005552C0" w14:paraId="36CE863A" w14:textId="77777777" w:rsidTr="005552C0">
        <w:tc>
          <w:tcPr>
            <w:tcW w:w="538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AB79EF"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What are the annual earnings per year and hourly (median) for someone in this career?</w:t>
            </w:r>
          </w:p>
          <w:p w14:paraId="40717E2C"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*Look under the heading "Earnings and Outlook" in the Table of Contents</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02283D" w14:textId="77777777" w:rsidR="005552C0" w:rsidRPr="005552C0" w:rsidRDefault="005552C0" w:rsidP="005552C0">
            <w:pPr>
              <w:spacing w:after="0" w:line="240" w:lineRule="auto"/>
              <w:rPr>
                <w:rFonts w:ascii="Helvetica" w:eastAsia="Times New Roman" w:hAnsi="Helvetica" w:cs="Helvetica"/>
                <w:color w:val="2D3B45"/>
                <w:sz w:val="24"/>
                <w:szCs w:val="24"/>
                <w:lang w:eastAsia="en-CA"/>
              </w:rPr>
            </w:pPr>
          </w:p>
        </w:tc>
      </w:tr>
      <w:tr w:rsidR="005552C0" w:rsidRPr="005552C0" w14:paraId="4ABC3ACE" w14:textId="77777777" w:rsidTr="005552C0">
        <w:tc>
          <w:tcPr>
            <w:tcW w:w="538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001F49"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Are opportunities in this career growing in British Columbia? What is the forecasted average employment rate?</w:t>
            </w:r>
          </w:p>
          <w:p w14:paraId="1BBD008C"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*Look under the heading "Earnings and Outlook" in the Table of Contents</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CACA35" w14:textId="77777777" w:rsidR="005552C0" w:rsidRPr="005552C0" w:rsidRDefault="005552C0" w:rsidP="005552C0">
            <w:pPr>
              <w:spacing w:after="0" w:line="240" w:lineRule="auto"/>
              <w:rPr>
                <w:rFonts w:ascii="Helvetica" w:eastAsia="Times New Roman" w:hAnsi="Helvetica" w:cs="Helvetica"/>
                <w:color w:val="2D3B45"/>
                <w:sz w:val="24"/>
                <w:szCs w:val="24"/>
                <w:lang w:eastAsia="en-CA"/>
              </w:rPr>
            </w:pPr>
          </w:p>
        </w:tc>
      </w:tr>
      <w:tr w:rsidR="005552C0" w:rsidRPr="005552C0" w14:paraId="0613BBD2" w14:textId="77777777" w:rsidTr="005552C0">
        <w:tc>
          <w:tcPr>
            <w:tcW w:w="538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28CBBA"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Are opportunities in this career growing in your region? How do they differ from provincial growth?</w:t>
            </w:r>
          </w:p>
          <w:p w14:paraId="621C5EB5" w14:textId="77777777" w:rsidR="005552C0" w:rsidRPr="005552C0" w:rsidRDefault="005552C0" w:rsidP="005552C0">
            <w:pPr>
              <w:spacing w:before="180" w:after="180" w:line="240" w:lineRule="auto"/>
              <w:rPr>
                <w:rFonts w:ascii="Book Antiqua" w:eastAsia="Times New Roman" w:hAnsi="Book Antiqua" w:cs="Helvetica"/>
                <w:sz w:val="24"/>
                <w:szCs w:val="24"/>
                <w:lang w:eastAsia="en-CA"/>
              </w:rPr>
            </w:pPr>
            <w:r w:rsidRPr="005552C0">
              <w:rPr>
                <w:rFonts w:ascii="Book Antiqua" w:eastAsia="Times New Roman" w:hAnsi="Book Antiqua" w:cs="Helvetica"/>
                <w:sz w:val="24"/>
                <w:szCs w:val="24"/>
                <w:lang w:eastAsia="en-CA"/>
              </w:rPr>
              <w:t>*Look under the heading "Earnings and Outlook" in the Table of Contents</w:t>
            </w:r>
          </w:p>
        </w:tc>
        <w:tc>
          <w:tcPr>
            <w:tcW w:w="4536" w:type="dxa"/>
            <w:shd w:val="clear" w:color="auto" w:fill="FFFFFF"/>
            <w:vAlign w:val="center"/>
            <w:hideMark/>
          </w:tcPr>
          <w:p w14:paraId="756A322C" w14:textId="77777777" w:rsidR="005552C0" w:rsidRPr="005552C0" w:rsidRDefault="005552C0" w:rsidP="005552C0">
            <w:pPr>
              <w:spacing w:after="0" w:line="240" w:lineRule="auto"/>
              <w:rPr>
                <w:rFonts w:ascii="Times New Roman" w:eastAsia="Times New Roman" w:hAnsi="Times New Roman" w:cs="Times New Roman"/>
                <w:sz w:val="20"/>
                <w:szCs w:val="20"/>
                <w:lang w:eastAsia="en-CA"/>
              </w:rPr>
            </w:pPr>
          </w:p>
        </w:tc>
      </w:tr>
    </w:tbl>
    <w:p w14:paraId="74FE3D1E" w14:textId="2F978EF8" w:rsidR="005552C0" w:rsidRDefault="005552C0" w:rsidP="005552C0">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bookmarkStart w:id="2" w:name="_GoBack"/>
      <w:bookmarkEnd w:id="2"/>
    </w:p>
    <w:p w14:paraId="64E050BE" w14:textId="2CE4EF18" w:rsidR="005552C0" w:rsidRPr="005552C0" w:rsidRDefault="005552C0" w:rsidP="005552C0">
      <w:pPr>
        <w:pStyle w:val="NormalWeb"/>
        <w:shd w:val="clear" w:color="auto" w:fill="FFFFFF"/>
        <w:spacing w:before="180" w:beforeAutospacing="0" w:after="180" w:afterAutospacing="0"/>
        <w:rPr>
          <w:rFonts w:ascii="Book Antiqua" w:hAnsi="Book Antiqua" w:cs="Helvetica"/>
          <w:u w:val="single"/>
        </w:rPr>
      </w:pPr>
      <w:r w:rsidRPr="005552C0">
        <w:rPr>
          <w:rFonts w:ascii="Book Antiqua" w:hAnsi="Book Antiqua" w:cs="Helvetica"/>
          <w:u w:val="single"/>
        </w:rPr>
        <w:lastRenderedPageBreak/>
        <w:drawing>
          <wp:inline distT="0" distB="0" distL="0" distR="0" wp14:anchorId="65B52F14" wp14:editId="35351EB1">
            <wp:extent cx="6332220" cy="560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5608955"/>
                    </a:xfrm>
                    <a:prstGeom prst="rect">
                      <a:avLst/>
                    </a:prstGeom>
                  </pic:spPr>
                </pic:pic>
              </a:graphicData>
            </a:graphic>
          </wp:inline>
        </w:drawing>
      </w:r>
    </w:p>
    <w:p w14:paraId="2E96A9E3" w14:textId="77777777" w:rsidR="005552C0" w:rsidRPr="005552C0" w:rsidRDefault="005552C0" w:rsidP="00CD4735">
      <w:pPr>
        <w:shd w:val="clear" w:color="auto" w:fill="FFFFFF"/>
        <w:spacing w:before="180" w:after="180" w:line="240" w:lineRule="auto"/>
        <w:rPr>
          <w:rFonts w:ascii="Book Antiqua" w:eastAsia="Times New Roman" w:hAnsi="Book Antiqua" w:cs="Helvetica"/>
          <w:sz w:val="24"/>
          <w:szCs w:val="24"/>
          <w:lang w:eastAsia="en-CA"/>
        </w:rPr>
      </w:pPr>
    </w:p>
    <w:p w14:paraId="2943A99F" w14:textId="77777777" w:rsidR="005552C0" w:rsidRPr="00CD4735" w:rsidRDefault="005552C0" w:rsidP="00CD4735">
      <w:pPr>
        <w:shd w:val="clear" w:color="auto" w:fill="FFFFFF"/>
        <w:spacing w:before="180" w:after="180" w:line="240" w:lineRule="auto"/>
        <w:rPr>
          <w:rFonts w:ascii="Book Antiqua" w:eastAsia="Times New Roman" w:hAnsi="Book Antiqua" w:cs="Helvetica"/>
          <w:sz w:val="24"/>
          <w:szCs w:val="24"/>
          <w:lang w:eastAsia="en-CA"/>
        </w:rPr>
      </w:pPr>
    </w:p>
    <w:p w14:paraId="0B7EAFBF" w14:textId="3F1A9C12" w:rsidR="00CD4735" w:rsidRDefault="00CD4735"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p w14:paraId="7AE2287D" w14:textId="77777777" w:rsidR="00CD4735" w:rsidRDefault="00CD4735"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CD4735"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3"/>
  </w:num>
  <w:num w:numId="4">
    <w:abstractNumId w:val="10"/>
  </w:num>
  <w:num w:numId="5">
    <w:abstractNumId w:val="5"/>
  </w:num>
  <w:num w:numId="6">
    <w:abstractNumId w:val="0"/>
  </w:num>
  <w:num w:numId="7">
    <w:abstractNumId w:val="22"/>
  </w:num>
  <w:num w:numId="8">
    <w:abstractNumId w:val="20"/>
  </w:num>
  <w:num w:numId="9">
    <w:abstractNumId w:val="7"/>
  </w:num>
  <w:num w:numId="10">
    <w:abstractNumId w:val="21"/>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3"/>
  </w:num>
  <w:num w:numId="18">
    <w:abstractNumId w:val="9"/>
  </w:num>
  <w:num w:numId="19">
    <w:abstractNumId w:val="2"/>
  </w:num>
  <w:num w:numId="20">
    <w:abstractNumId w:val="1"/>
  </w:num>
  <w:num w:numId="21">
    <w:abstractNumId w:val="4"/>
  </w:num>
  <w:num w:numId="22">
    <w:abstractNumId w:val="14"/>
  </w:num>
  <w:num w:numId="23">
    <w:abstractNumId w:val="12"/>
  </w:num>
  <w:num w:numId="24">
    <w:abstractNumId w:val="25"/>
  </w:num>
  <w:num w:numId="25">
    <w:abstractNumId w:val="19"/>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6541"/>
    <w:rsid w:val="00547877"/>
    <w:rsid w:val="005552C0"/>
    <w:rsid w:val="00590289"/>
    <w:rsid w:val="00594EF0"/>
    <w:rsid w:val="00600788"/>
    <w:rsid w:val="00607790"/>
    <w:rsid w:val="006428C8"/>
    <w:rsid w:val="00653BB4"/>
    <w:rsid w:val="00654975"/>
    <w:rsid w:val="00682A40"/>
    <w:rsid w:val="00684365"/>
    <w:rsid w:val="006956E3"/>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workbc.ca/%20external%20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2C08216-02B5-46DB-9684-7BEE263A876C}"/>
</file>

<file path=docProps/app.xml><?xml version="1.0" encoding="utf-8"?>
<Properties xmlns="http://schemas.openxmlformats.org/officeDocument/2006/extended-properties" xmlns:vt="http://schemas.openxmlformats.org/officeDocument/2006/docPropsVTypes">
  <Template>Normal.dotm</Template>
  <TotalTime>19</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2019-01-21T18:06:00Z</dcterms:created>
  <dcterms:modified xsi:type="dcterms:W3CDTF">2019-01-21T18:26:00Z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