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D2" w:rsidRDefault="00215AD2" w:rsidP="00215AD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Module 3 Lesson 3 Assignment: Navigating the World of Post-Secondary</w:t>
      </w:r>
    </w:p>
    <w:p w:rsidR="00215AD2" w:rsidRDefault="00215AD2" w:rsidP="00215AD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this assignment, you will use online resources in order to start learning about the various post-secondary options that are available to you after high school. </w:t>
      </w:r>
    </w:p>
    <w:p w:rsidR="00215AD2" w:rsidRDefault="00215AD2" w:rsidP="00215AD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Filling out the chart below, the following websites will be helpful to you as you learn many of the differences between college certificates and diplomas and university undergraduate and graduate degrees. We know it may seem early to think this far ahead, but by knowing your options, you will be better prepared to make decisions as you move forward in high school!</w:t>
      </w:r>
    </w:p>
    <w:p w:rsidR="00215AD2" w:rsidRDefault="00215AD2" w:rsidP="00215AD2">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Helpful websites:</w:t>
      </w:r>
    </w:p>
    <w:p w:rsidR="00215AD2" w:rsidRDefault="00215AD2" w:rsidP="00215AD2">
      <w:pPr>
        <w:pStyle w:val="NormalWeb"/>
        <w:shd w:val="clear" w:color="auto" w:fill="FFFFFF"/>
        <w:spacing w:before="0" w:beforeAutospacing="0" w:after="0" w:afterAutospacing="0"/>
        <w:rPr>
          <w:rFonts w:ascii="Helvetica" w:hAnsi="Helvetica" w:cs="Helvetica"/>
          <w:color w:val="2D3B45"/>
        </w:rPr>
      </w:pPr>
      <w:hyperlink r:id="rId4" w:history="1">
        <w:r w:rsidRPr="00215AD2">
          <w:rPr>
            <w:rStyle w:val="Hyperlink"/>
            <w:rFonts w:ascii="Helvetica" w:hAnsi="Helvetica" w:cs="Helvetica"/>
          </w:rPr>
          <w:t>www.educationplannerbc.ca</w:t>
        </w:r>
      </w:hyperlink>
      <w:r>
        <w:rPr>
          <w:rFonts w:ascii="Helvetica" w:hAnsi="Helvetica" w:cs="Helvetica"/>
          <w:color w:val="2D3B45"/>
        </w:rPr>
        <w:t>: this is a fantastic place to start! After clicking the “search” icon at the top of the screen, you will see “program credentials” on the left hand side. You can use this to filter the different programs or credentials.</w:t>
      </w:r>
    </w:p>
    <w:p w:rsidR="00215AD2" w:rsidRDefault="00215AD2" w:rsidP="00215AD2">
      <w:pPr>
        <w:pStyle w:val="NormalWeb"/>
        <w:shd w:val="clear" w:color="auto" w:fill="FFFFFF"/>
        <w:spacing w:before="0" w:beforeAutospacing="0" w:after="0" w:afterAutospacing="0"/>
        <w:rPr>
          <w:rFonts w:ascii="Helvetica" w:hAnsi="Helvetica" w:cs="Helvetica"/>
          <w:color w:val="2D3B45"/>
        </w:rPr>
      </w:pPr>
    </w:p>
    <w:p w:rsidR="00215AD2" w:rsidRDefault="00215AD2" w:rsidP="00215AD2">
      <w:pPr>
        <w:pStyle w:val="NormalWeb"/>
        <w:shd w:val="clear" w:color="auto" w:fill="FFFFFF"/>
        <w:spacing w:before="0" w:beforeAutospacing="0" w:after="0" w:afterAutospacing="0"/>
        <w:rPr>
          <w:rFonts w:ascii="Helvetica" w:hAnsi="Helvetica" w:cs="Helvetica"/>
          <w:color w:val="2D3B45"/>
        </w:rPr>
      </w:pPr>
      <w:hyperlink r:id="rId5" w:history="1">
        <w:r w:rsidRPr="00215AD2">
          <w:rPr>
            <w:rStyle w:val="Hyperlink"/>
            <w:rFonts w:ascii="Helvetica" w:hAnsi="Helvetica" w:cs="Helvetica"/>
          </w:rPr>
          <w:t>www.workbc.ca</w:t>
        </w:r>
      </w:hyperlink>
      <w:r>
        <w:rPr>
          <w:rFonts w:ascii="Helvetica" w:hAnsi="Helvetica" w:cs="Helvetica"/>
          <w:color w:val="2D3B45"/>
        </w:rPr>
        <w:t>: under “training and education” then “post secondary”, you are able to access post-secondary overviews or find different educational programs.</w:t>
      </w:r>
    </w:p>
    <w:p w:rsidR="00215AD2" w:rsidRDefault="00215AD2" w:rsidP="00215AD2">
      <w:pPr>
        <w:pStyle w:val="NormalWeb"/>
        <w:shd w:val="clear" w:color="auto" w:fill="FFFFFF"/>
        <w:spacing w:before="0" w:beforeAutospacing="0" w:after="0" w:afterAutospacing="0"/>
        <w:rPr>
          <w:rFonts w:ascii="Helvetica" w:hAnsi="Helvetica" w:cs="Helvetica"/>
          <w:color w:val="2D3B45"/>
        </w:rPr>
      </w:pPr>
    </w:p>
    <w:p w:rsidR="00215AD2" w:rsidRDefault="00215AD2" w:rsidP="00215AD2">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xml:space="preserve">Use </w:t>
      </w:r>
      <w:bookmarkStart w:id="0" w:name="_GoBack"/>
      <w:bookmarkEnd w:id="0"/>
      <w:r>
        <w:rPr>
          <w:rFonts w:ascii="Helvetica" w:hAnsi="Helvetica" w:cs="Helvetica"/>
          <w:color w:val="2D3B45"/>
        </w:rPr>
        <w:fldChar w:fldCharType="begin"/>
      </w:r>
      <w:r>
        <w:rPr>
          <w:rFonts w:ascii="Helvetica" w:hAnsi="Helvetica" w:cs="Helvetica"/>
          <w:color w:val="2D3B45"/>
        </w:rPr>
        <w:instrText xml:space="preserve"> HYPERLINK "http://www.bccat.ca/system/psec" \t "_blank" </w:instrText>
      </w:r>
      <w:r>
        <w:rPr>
          <w:rFonts w:ascii="Helvetica" w:hAnsi="Helvetica" w:cs="Helvetica"/>
          <w:color w:val="2D3B45"/>
        </w:rPr>
        <w:fldChar w:fldCharType="separate"/>
      </w:r>
      <w:r>
        <w:rPr>
          <w:rStyle w:val="Hyperlink"/>
          <w:rFonts w:ascii="Helvetica" w:hAnsi="Helvetica" w:cs="Helvetica"/>
        </w:rPr>
        <w:t>http://www.bccat.ca/system/psec</w:t>
      </w:r>
      <w:r>
        <w:rPr>
          <w:rStyle w:val="screenreader-only"/>
          <w:rFonts w:ascii="Helvetica" w:hAnsi="Helvetica" w:cs="Helvetica"/>
          <w:color w:val="0000FF"/>
          <w:u w:val="single"/>
          <w:bdr w:val="none" w:sz="0" w:space="0" w:color="auto" w:frame="1"/>
        </w:rPr>
        <w:t>.</w:t>
      </w:r>
      <w:r>
        <w:rPr>
          <w:rFonts w:ascii="Helvetica" w:hAnsi="Helvetica" w:cs="Helvetica"/>
          <w:color w:val="2D3B45"/>
        </w:rPr>
        <w:fldChar w:fldCharType="end"/>
      </w:r>
      <w:r>
        <w:rPr>
          <w:rFonts w:ascii="Helvetica" w:hAnsi="Helvetica" w:cs="Helvetica"/>
          <w:color w:val="2D3B45"/>
        </w:rPr>
        <w:t>as a reference and link for all the post secondary schools in British Columbia. It is a great website from the British Columbia Council on Admissions and Transfer.</w:t>
      </w:r>
    </w:p>
    <w:p w:rsidR="00215AD2" w:rsidRDefault="00215AD2" w:rsidP="00215AD2">
      <w:pPr>
        <w:pStyle w:val="NormalWeb"/>
        <w:shd w:val="clear" w:color="auto" w:fill="FFFFFF"/>
        <w:spacing w:before="180" w:beforeAutospacing="0" w:after="180" w:afterAutospacing="0"/>
        <w:rPr>
          <w:rFonts w:ascii="Helvetica" w:hAnsi="Helvetica" w:cs="Helvetica"/>
          <w:color w:val="2D3B45"/>
        </w:rPr>
      </w:pPr>
      <w:hyperlink r:id="rId6" w:tooltip="Post Secondary Basics.docx" w:history="1">
        <w:r>
          <w:rPr>
            <w:rStyle w:val="Hyperlink"/>
            <w:rFonts w:ascii="Helvetica" w:hAnsi="Helvetica" w:cs="Helvetica"/>
          </w:rPr>
          <w:t>Introduction to Post Secondary Options Assignment</w:t>
        </w:r>
      </w:hyperlink>
    </w:p>
    <w:p w:rsidR="00215AD2" w:rsidRDefault="00215AD2" w:rsidP="00215AD2">
      <w:pPr>
        <w:pStyle w:val="NormalWeb"/>
        <w:shd w:val="clear" w:color="auto" w:fill="FFFFFF"/>
        <w:spacing w:before="180" w:beforeAutospacing="0" w:after="180" w:afterAutospacing="0"/>
        <w:rPr>
          <w:rFonts w:ascii="Helvetica" w:hAnsi="Helvetica" w:cs="Helvetica"/>
          <w:color w:val="2D3B45"/>
        </w:rPr>
      </w:pPr>
    </w:p>
    <w:p w:rsidR="00215AD2" w:rsidRDefault="00215AD2" w:rsidP="00215AD2">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Upload your Post Secondary Assignment here</w:t>
      </w:r>
    </w:p>
    <w:p w:rsidR="00F8673F" w:rsidRDefault="00F8673F"/>
    <w:sectPr w:rsidR="00F867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D2"/>
    <w:rsid w:val="00215AD2"/>
    <w:rsid w:val="00F86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7CEB"/>
  <w15:chartTrackingRefBased/>
  <w15:docId w15:val="{6BB8548A-DE38-4A4C-A3FC-56F36C3A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15AD2"/>
    <w:rPr>
      <w:b/>
      <w:bCs/>
    </w:rPr>
  </w:style>
  <w:style w:type="character" w:styleId="Emphasis">
    <w:name w:val="Emphasis"/>
    <w:basedOn w:val="DefaultParagraphFont"/>
    <w:uiPriority w:val="20"/>
    <w:qFormat/>
    <w:rsid w:val="00215AD2"/>
    <w:rPr>
      <w:i/>
      <w:iCs/>
    </w:rPr>
  </w:style>
  <w:style w:type="character" w:styleId="Hyperlink">
    <w:name w:val="Hyperlink"/>
    <w:basedOn w:val="DefaultParagraphFont"/>
    <w:uiPriority w:val="99"/>
    <w:unhideWhenUsed/>
    <w:rsid w:val="00215AD2"/>
    <w:rPr>
      <w:color w:val="0000FF"/>
      <w:u w:val="single"/>
    </w:rPr>
  </w:style>
  <w:style w:type="character" w:customStyle="1" w:styleId="screenreader-only">
    <w:name w:val="screenreader-only"/>
    <w:basedOn w:val="DefaultParagraphFont"/>
    <w:rsid w:val="0021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oxvalleyschools.instructure.com/courses/197/files/391415/download?verifier=MSxr8ZT8jMFKmPI2C88G5zYpwSOE2BBOAw53aLZv&amp;wrap=1" TargetMode="External"/><Relationship Id="rId11" Type="http://schemas.openxmlformats.org/officeDocument/2006/relationships/customXml" Target="../customXml/item3.xml"/><Relationship Id="rId5" Type="http://schemas.openxmlformats.org/officeDocument/2006/relationships/hyperlink" Target="www.workbc.ca" TargetMode="External"/><Relationship Id="rId10" Type="http://schemas.openxmlformats.org/officeDocument/2006/relationships/customXml" Target="../customXml/item2.xml"/><Relationship Id="rId4" Type="http://schemas.openxmlformats.org/officeDocument/2006/relationships/hyperlink" Target="www.educationplannerbc.ca"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74FA3-2FDA-49D9-9857-18F56E9023B7}"/>
</file>

<file path=customXml/itemProps2.xml><?xml version="1.0" encoding="utf-8"?>
<ds:datastoreItem xmlns:ds="http://schemas.openxmlformats.org/officeDocument/2006/customXml" ds:itemID="{E91D5C81-2D8F-4632-AF67-5C664AF918F7}"/>
</file>

<file path=customXml/itemProps3.xml><?xml version="1.0" encoding="utf-8"?>
<ds:datastoreItem xmlns:ds="http://schemas.openxmlformats.org/officeDocument/2006/customXml" ds:itemID="{1B8A9344-D587-4254-853A-6E7EFAAF7AC6}"/>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2018-11-15T21:22:00Z</dcterms:created>
  <dcterms:modified xsi:type="dcterms:W3CDTF">2018-11-15T21:23:00Z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