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Module 3 Lesson 5 Assignment: Sharpening Our Public Speaking Skills</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In the following assignment, you will explore the concept of public speaking and why it's an important skill in your career-life journey. Public speaking doesn't come naturally or easily...it's a skill that requires consistent effort and perseverance over time. There are many considerations to public speaking, such as eye contact, posture, professional appearance, and volume, and today you will use these considerations to evaluate four different speeches.</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Part 1</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In Part 1 of this assignment, you will be watching four video clips to learn about and evaluate some different aspects of public speaking skills.</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u w:val="single"/>
          <w:lang w:eastAsia="en-CA"/>
        </w:rPr>
        <w:t>NON VERBAL COMMUNICATION</w:t>
      </w:r>
      <w:r w:rsidRPr="00D6172D">
        <w:rPr>
          <w:rFonts w:ascii="Helvetica" w:eastAsia="Times New Roman" w:hAnsi="Helvetica" w:cs="Helvetica"/>
          <w:color w:val="2D3B45"/>
          <w:sz w:val="24"/>
          <w:szCs w:val="24"/>
          <w:lang w:eastAsia="en-CA"/>
        </w:rPr>
        <w:t>:</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Because body language us such an important aspect of public speaking, you will watch the first two videos on mute and only assess the speaker visually in terms of:</w:t>
      </w:r>
    </w:p>
    <w:p w:rsidR="00D6172D" w:rsidRPr="00D6172D" w:rsidRDefault="00D6172D" w:rsidP="00D6172D">
      <w:pPr>
        <w:numPr>
          <w:ilvl w:val="0"/>
          <w:numId w:val="1"/>
        </w:numPr>
        <w:shd w:val="clear" w:color="auto" w:fill="FFFFFF"/>
        <w:spacing w:before="180" w:after="180"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Gestures: </w:t>
      </w:r>
      <w:r w:rsidRPr="00D6172D">
        <w:rPr>
          <w:rFonts w:ascii="Helvetica" w:eastAsia="Times New Roman" w:hAnsi="Helvetica" w:cs="Helvetica"/>
          <w:color w:val="2D3B45"/>
          <w:sz w:val="24"/>
          <w:szCs w:val="24"/>
          <w:lang w:eastAsia="en-CA"/>
        </w:rPr>
        <w:t>How does the speaker use body language and their hands during a speech to engage the audience?</w:t>
      </w:r>
    </w:p>
    <w:p w:rsidR="00D6172D" w:rsidRPr="00D6172D" w:rsidRDefault="00D6172D" w:rsidP="00D6172D">
      <w:pPr>
        <w:numPr>
          <w:ilvl w:val="0"/>
          <w:numId w:val="1"/>
        </w:numPr>
        <w:shd w:val="clear" w:color="auto" w:fill="FFFFFF"/>
        <w:spacing w:before="180" w:after="180"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Eye contact: </w:t>
      </w:r>
      <w:r w:rsidRPr="00D6172D">
        <w:rPr>
          <w:rFonts w:ascii="Helvetica" w:eastAsia="Times New Roman" w:hAnsi="Helvetica" w:cs="Helvetica"/>
          <w:color w:val="2D3B45"/>
          <w:sz w:val="24"/>
          <w:szCs w:val="24"/>
          <w:lang w:eastAsia="en-CA"/>
        </w:rPr>
        <w:t>Is the speaker looking out at the audience and connecting, or looking down at the floor?</w:t>
      </w:r>
    </w:p>
    <w:p w:rsidR="00D6172D" w:rsidRPr="00D6172D" w:rsidRDefault="00D6172D" w:rsidP="00D6172D">
      <w:pPr>
        <w:numPr>
          <w:ilvl w:val="0"/>
          <w:numId w:val="1"/>
        </w:numPr>
        <w:shd w:val="clear" w:color="auto" w:fill="FFFFFF"/>
        <w:spacing w:before="180" w:after="180"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Smiling: </w:t>
      </w:r>
      <w:r w:rsidRPr="00D6172D">
        <w:rPr>
          <w:rFonts w:ascii="Helvetica" w:eastAsia="Times New Roman" w:hAnsi="Helvetica" w:cs="Helvetica"/>
          <w:color w:val="2D3B45"/>
          <w:sz w:val="24"/>
          <w:szCs w:val="24"/>
          <w:lang w:eastAsia="en-CA"/>
        </w:rPr>
        <w:t>Does the speaker smile at the audience?</w:t>
      </w:r>
    </w:p>
    <w:p w:rsidR="00D6172D" w:rsidRPr="00D6172D" w:rsidRDefault="00D6172D" w:rsidP="00D6172D">
      <w:pPr>
        <w:numPr>
          <w:ilvl w:val="0"/>
          <w:numId w:val="1"/>
        </w:numPr>
        <w:shd w:val="clear" w:color="auto" w:fill="FFFFFF"/>
        <w:spacing w:before="180" w:after="180"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Speaking from memory: </w:t>
      </w:r>
      <w:r w:rsidRPr="00D6172D">
        <w:rPr>
          <w:rFonts w:ascii="Helvetica" w:eastAsia="Times New Roman" w:hAnsi="Helvetica" w:cs="Helvetica"/>
          <w:color w:val="2D3B45"/>
          <w:sz w:val="24"/>
          <w:szCs w:val="24"/>
          <w:lang w:eastAsia="en-CA"/>
        </w:rPr>
        <w:t>Does the speaker seem to have their speech mostly memorized so they can make eye contact, or are they reading directly from a script?</w:t>
      </w:r>
    </w:p>
    <w:p w:rsidR="00D6172D" w:rsidRPr="00D6172D" w:rsidRDefault="00D6172D" w:rsidP="00D6172D">
      <w:pPr>
        <w:numPr>
          <w:ilvl w:val="0"/>
          <w:numId w:val="1"/>
        </w:numPr>
        <w:shd w:val="clear" w:color="auto" w:fill="FFFFFF"/>
        <w:spacing w:before="180" w:after="180"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Movement:</w:t>
      </w:r>
      <w:r w:rsidRPr="00D6172D">
        <w:rPr>
          <w:rFonts w:ascii="Helvetica" w:eastAsia="Times New Roman" w:hAnsi="Helvetica" w:cs="Helvetica"/>
          <w:color w:val="2D3B45"/>
          <w:sz w:val="24"/>
          <w:szCs w:val="24"/>
          <w:lang w:eastAsia="en-CA"/>
        </w:rPr>
        <w:t> Does the speaker move around the stage to connect with different sections of the audience, or do they stand in one spot?</w:t>
      </w:r>
    </w:p>
    <w:p w:rsidR="00D6172D" w:rsidRPr="00D6172D" w:rsidRDefault="00D6172D" w:rsidP="00D6172D">
      <w:pPr>
        <w:numPr>
          <w:ilvl w:val="0"/>
          <w:numId w:val="1"/>
        </w:numPr>
        <w:shd w:val="clear" w:color="auto" w:fill="FFFFFF"/>
        <w:spacing w:before="180" w:after="180"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Professional appearance: </w:t>
      </w:r>
      <w:r w:rsidRPr="00D6172D">
        <w:rPr>
          <w:rFonts w:ascii="Helvetica" w:eastAsia="Times New Roman" w:hAnsi="Helvetica" w:cs="Helvetica"/>
          <w:color w:val="2D3B45"/>
          <w:sz w:val="24"/>
          <w:szCs w:val="24"/>
          <w:lang w:eastAsia="en-CA"/>
        </w:rPr>
        <w:t>Is the speaker dressed to convey professionalism?</w:t>
      </w:r>
    </w:p>
    <w:p w:rsidR="00D6172D" w:rsidRPr="00D6172D" w:rsidRDefault="00D6172D" w:rsidP="00D6172D">
      <w:pPr>
        <w:numPr>
          <w:ilvl w:val="0"/>
          <w:numId w:val="1"/>
        </w:numPr>
        <w:shd w:val="clear" w:color="auto" w:fill="FFFFFF"/>
        <w:spacing w:before="180" w:after="180"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Posture: </w:t>
      </w:r>
      <w:r w:rsidRPr="00D6172D">
        <w:rPr>
          <w:rFonts w:ascii="Helvetica" w:eastAsia="Times New Roman" w:hAnsi="Helvetica" w:cs="Helvetica"/>
          <w:color w:val="2D3B45"/>
          <w:sz w:val="24"/>
          <w:szCs w:val="24"/>
          <w:lang w:eastAsia="en-CA"/>
        </w:rPr>
        <w:t>Is the speaker standing up straight, or are they hunched over?</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A) </w:t>
      </w:r>
      <w:r w:rsidRPr="00D6172D">
        <w:rPr>
          <w:rFonts w:ascii="Helvetica" w:eastAsia="Times New Roman" w:hAnsi="Helvetica" w:cs="Helvetica"/>
          <w:b/>
          <w:bCs/>
          <w:color w:val="2D3B45"/>
          <w:sz w:val="24"/>
          <w:szCs w:val="24"/>
          <w:lang w:eastAsia="en-CA"/>
        </w:rPr>
        <w:t>Non-Verbal Evaluation: </w:t>
      </w:r>
      <w:r w:rsidRPr="00D6172D">
        <w:rPr>
          <w:rFonts w:ascii="Helvetica" w:eastAsia="Times New Roman" w:hAnsi="Helvetica" w:cs="Helvetica"/>
          <w:color w:val="2D3B45"/>
          <w:sz w:val="24"/>
          <w:szCs w:val="24"/>
          <w:lang w:eastAsia="en-CA"/>
        </w:rPr>
        <w:t>copy the following table and watch the two videos below </w:t>
      </w:r>
      <w:r w:rsidRPr="00D6172D">
        <w:rPr>
          <w:rFonts w:ascii="Helvetica" w:eastAsia="Times New Roman" w:hAnsi="Helvetica" w:cs="Helvetica"/>
          <w:b/>
          <w:bCs/>
          <w:color w:val="2D3B45"/>
          <w:sz w:val="24"/>
          <w:szCs w:val="24"/>
          <w:lang w:eastAsia="en-CA"/>
        </w:rPr>
        <w:t>on mute (without any sound)</w:t>
      </w:r>
      <w:r w:rsidRPr="00D6172D">
        <w:rPr>
          <w:rFonts w:ascii="Helvetica" w:eastAsia="Times New Roman" w:hAnsi="Helvetica" w:cs="Helvetica"/>
          <w:color w:val="2D3B45"/>
          <w:sz w:val="24"/>
          <w:szCs w:val="24"/>
          <w:lang w:eastAsia="en-CA"/>
        </w:rPr>
        <w:t>. Rate each speaker on a scale from 1-5 where 1 = bad and 5 = good.</w:t>
      </w:r>
    </w:p>
    <w:tbl>
      <w:tblPr>
        <w:tblW w:w="0" w:type="dxa"/>
        <w:tblInd w:w="75" w:type="dxa"/>
        <w:tblBorders>
          <w:top w:val="single" w:sz="24" w:space="0" w:color="000000"/>
          <w:left w:val="single" w:sz="24" w:space="0" w:color="000000"/>
          <w:bottom w:val="single" w:sz="24" w:space="0" w:color="000000"/>
          <w:right w:val="single" w:sz="2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1005"/>
        <w:gridCol w:w="810"/>
        <w:gridCol w:w="840"/>
        <w:gridCol w:w="1230"/>
        <w:gridCol w:w="1140"/>
        <w:gridCol w:w="1305"/>
        <w:gridCol w:w="840"/>
      </w:tblGrid>
      <w:tr w:rsidR="00D6172D" w:rsidRPr="00D6172D" w:rsidTr="00D6172D">
        <w:trPr>
          <w:trHeight w:val="1080"/>
        </w:trPr>
        <w:tc>
          <w:tcPr>
            <w:tcW w:w="96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Speaker</w:t>
            </w:r>
          </w:p>
        </w:tc>
        <w:tc>
          <w:tcPr>
            <w:tcW w:w="10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Gestures</w:t>
            </w:r>
          </w:p>
        </w:tc>
        <w:tc>
          <w:tcPr>
            <w:tcW w:w="81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Eye contact</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Smiling</w:t>
            </w:r>
          </w:p>
        </w:tc>
        <w:tc>
          <w:tcPr>
            <w:tcW w:w="12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Speaking from memory</w:t>
            </w:r>
          </w:p>
        </w:tc>
        <w:tc>
          <w:tcPr>
            <w:tcW w:w="11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Movement</w:t>
            </w:r>
          </w:p>
        </w:tc>
        <w:tc>
          <w:tcPr>
            <w:tcW w:w="13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Professional appearance</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Posture</w:t>
            </w:r>
          </w:p>
        </w:tc>
      </w:tr>
      <w:tr w:rsidR="00D6172D" w:rsidRPr="00D6172D" w:rsidTr="00D6172D">
        <w:trPr>
          <w:trHeight w:val="720"/>
        </w:trPr>
        <w:tc>
          <w:tcPr>
            <w:tcW w:w="96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Bill Gates</w:t>
            </w:r>
          </w:p>
        </w:tc>
        <w:tc>
          <w:tcPr>
            <w:tcW w:w="10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81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2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1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3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r>
      <w:tr w:rsidR="00D6172D" w:rsidRPr="00D6172D" w:rsidTr="00D6172D">
        <w:trPr>
          <w:trHeight w:val="720"/>
        </w:trPr>
        <w:tc>
          <w:tcPr>
            <w:tcW w:w="96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lastRenderedPageBreak/>
              <w:t>John Doe</w:t>
            </w:r>
          </w:p>
        </w:tc>
        <w:tc>
          <w:tcPr>
            <w:tcW w:w="10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81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2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1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3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r>
    </w:tbl>
    <w:p w:rsidR="00D6172D" w:rsidRDefault="00D6172D" w:rsidP="00D6172D">
      <w:pPr>
        <w:shd w:val="clear" w:color="auto" w:fill="FFFFFF"/>
        <w:spacing w:after="0" w:line="240" w:lineRule="auto"/>
        <w:rPr>
          <w:rFonts w:ascii="Helvetica" w:eastAsia="Times New Roman" w:hAnsi="Helvetica" w:cs="Helvetica"/>
          <w:b/>
          <w:bCs/>
          <w:color w:val="2D3B45"/>
          <w:sz w:val="24"/>
          <w:szCs w:val="24"/>
          <w:lang w:eastAsia="en-CA"/>
        </w:rPr>
      </w:pPr>
      <w:r w:rsidRPr="00D6172D">
        <w:rPr>
          <w:rFonts w:ascii="Helvetica" w:eastAsia="Times New Roman" w:hAnsi="Helvetica" w:cs="Helvetica"/>
          <w:b/>
          <w:bCs/>
          <w:color w:val="2D3B45"/>
          <w:sz w:val="24"/>
          <w:szCs w:val="24"/>
          <w:lang w:eastAsia="en-CA"/>
        </w:rPr>
        <w:t> </w:t>
      </w:r>
    </w:p>
    <w:p w:rsidR="00D6172D" w:rsidRDefault="00D6172D" w:rsidP="00D6172D">
      <w:pPr>
        <w:shd w:val="clear" w:color="auto" w:fill="FFFFFF"/>
        <w:spacing w:after="0" w:line="240" w:lineRule="auto"/>
        <w:rPr>
          <w:rFonts w:ascii="Helvetica" w:eastAsia="Times New Roman" w:hAnsi="Helvetica" w:cs="Helvetica"/>
          <w:color w:val="2D3B45"/>
          <w:sz w:val="24"/>
          <w:szCs w:val="24"/>
          <w:u w:val="single"/>
          <w:lang w:eastAsia="en-CA"/>
        </w:rPr>
      </w:pPr>
      <w:r w:rsidRPr="00D6172D">
        <w:rPr>
          <w:rFonts w:ascii="Helvetica" w:eastAsia="Times New Roman" w:hAnsi="Helvetica" w:cs="Helvetica"/>
          <w:b/>
          <w:bCs/>
          <w:color w:val="2D3B45"/>
          <w:sz w:val="24"/>
          <w:szCs w:val="24"/>
          <w:lang w:eastAsia="en-CA"/>
        </w:rPr>
        <w:t>Video #1: </w:t>
      </w:r>
    </w:p>
    <w:p w:rsidR="00D6172D" w:rsidRDefault="00D6172D" w:rsidP="00D6172D">
      <w:pPr>
        <w:shd w:val="clear" w:color="auto" w:fill="FFFFFF"/>
        <w:spacing w:after="0" w:line="240" w:lineRule="auto"/>
        <w:rPr>
          <w:rFonts w:ascii="Helvetica" w:eastAsia="Times New Roman" w:hAnsi="Helvetica" w:cs="Helvetica"/>
          <w:color w:val="2D3B45"/>
          <w:sz w:val="24"/>
          <w:szCs w:val="24"/>
          <w:u w:val="single"/>
          <w:lang w:eastAsia="en-CA"/>
        </w:rPr>
      </w:pPr>
    </w:p>
    <w:p w:rsidR="00D6172D" w:rsidRDefault="00D6172D" w:rsidP="00D6172D">
      <w:pPr>
        <w:shd w:val="clear" w:color="auto" w:fill="FFFFFF"/>
        <w:spacing w:after="0" w:line="240" w:lineRule="auto"/>
        <w:rPr>
          <w:rFonts w:ascii="Helvetica" w:eastAsia="Times New Roman" w:hAnsi="Helvetica" w:cs="Helvetica"/>
          <w:color w:val="2D3B45"/>
          <w:sz w:val="24"/>
          <w:szCs w:val="24"/>
          <w:u w:val="single"/>
          <w:lang w:eastAsia="en-CA"/>
        </w:rPr>
      </w:pPr>
      <w:hyperlink r:id="rId5" w:history="1">
        <w:r w:rsidRPr="00EE616A">
          <w:rPr>
            <w:rStyle w:val="Hyperlink"/>
            <w:rFonts w:ascii="Helvetica" w:eastAsia="Times New Roman" w:hAnsi="Helvetica" w:cs="Helvetica"/>
            <w:sz w:val="24"/>
            <w:szCs w:val="24"/>
            <w:lang w:eastAsia="en-CA"/>
          </w:rPr>
          <w:t>https://www.youtube.com/watch?v=tsgvhP07BC8</w:t>
        </w:r>
      </w:hyperlink>
    </w:p>
    <w:p w:rsidR="00D6172D" w:rsidRDefault="00D6172D" w:rsidP="00D6172D">
      <w:pPr>
        <w:shd w:val="clear" w:color="auto" w:fill="FFFFFF"/>
        <w:spacing w:after="0" w:line="240" w:lineRule="auto"/>
        <w:rPr>
          <w:rFonts w:ascii="Helvetica" w:eastAsia="Times New Roman" w:hAnsi="Helvetica" w:cs="Helvetica"/>
          <w:color w:val="2D3B45"/>
          <w:sz w:val="24"/>
          <w:szCs w:val="24"/>
          <w:u w:val="single"/>
          <w:lang w:eastAsia="en-CA"/>
        </w:rPr>
      </w:pPr>
    </w:p>
    <w:p w:rsidR="00D6172D" w:rsidRPr="00D6172D" w:rsidRDefault="00D6172D" w:rsidP="00D6172D">
      <w:pPr>
        <w:shd w:val="clear" w:color="auto" w:fill="FFFFFF"/>
        <w:spacing w:after="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w:t>
      </w:r>
      <w:proofErr w:type="gramStart"/>
      <w:r w:rsidRPr="00D6172D">
        <w:rPr>
          <w:rFonts w:ascii="Helvetica" w:eastAsia="Times New Roman" w:hAnsi="Helvetica" w:cs="Helvetica"/>
          <w:color w:val="2D3B45"/>
          <w:sz w:val="24"/>
          <w:szCs w:val="24"/>
          <w:lang w:eastAsia="en-CA"/>
        </w:rPr>
        <w:t>watch</w:t>
      </w:r>
      <w:proofErr w:type="gramEnd"/>
      <w:r w:rsidRPr="00D6172D">
        <w:rPr>
          <w:rFonts w:ascii="Helvetica" w:eastAsia="Times New Roman" w:hAnsi="Helvetica" w:cs="Helvetica"/>
          <w:color w:val="2D3B45"/>
          <w:sz w:val="24"/>
          <w:szCs w:val="24"/>
          <w:lang w:eastAsia="en-CA"/>
        </w:rPr>
        <w:t xml:space="preserve"> minute 7:06-8:06)</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Video #2:</w:t>
      </w:r>
    </w:p>
    <w:p w:rsidR="00D6172D" w:rsidRDefault="00D6172D" w:rsidP="00D6172D">
      <w:pPr>
        <w:shd w:val="clear" w:color="auto" w:fill="FFFFFF"/>
        <w:spacing w:after="0" w:line="240" w:lineRule="auto"/>
        <w:rPr>
          <w:rFonts w:ascii="Helvetica" w:eastAsia="Times New Roman" w:hAnsi="Helvetica" w:cs="Helvetica"/>
          <w:noProof/>
          <w:color w:val="0000FF"/>
          <w:sz w:val="24"/>
          <w:szCs w:val="24"/>
          <w:lang w:eastAsia="en-CA"/>
        </w:rPr>
      </w:pPr>
      <w:r w:rsidRPr="00D6172D">
        <w:rPr>
          <w:rFonts w:ascii="Helvetica" w:eastAsia="Times New Roman" w:hAnsi="Helvetica" w:cs="Helvetica"/>
          <w:noProof/>
          <w:color w:val="0000FF"/>
          <w:sz w:val="24"/>
          <w:szCs w:val="24"/>
          <w:lang w:eastAsia="en-CA"/>
        </w:rPr>
        <w:t>https://www.youtube.com/watch?v=SojAr3DdxrA</w:t>
      </w:r>
    </w:p>
    <w:p w:rsidR="00D6172D" w:rsidRDefault="00D6172D" w:rsidP="00D6172D">
      <w:pPr>
        <w:shd w:val="clear" w:color="auto" w:fill="FFFFFF"/>
        <w:spacing w:after="0" w:line="240" w:lineRule="auto"/>
        <w:rPr>
          <w:rFonts w:ascii="Helvetica" w:eastAsia="Times New Roman" w:hAnsi="Helvetica" w:cs="Helvetica"/>
          <w:noProof/>
          <w:color w:val="0000FF"/>
          <w:sz w:val="24"/>
          <w:szCs w:val="24"/>
          <w:lang w:eastAsia="en-CA"/>
        </w:rPr>
      </w:pPr>
    </w:p>
    <w:p w:rsidR="00D6172D" w:rsidRPr="00D6172D" w:rsidRDefault="00D6172D" w:rsidP="00D6172D">
      <w:pPr>
        <w:shd w:val="clear" w:color="auto" w:fill="FFFFFF"/>
        <w:spacing w:after="0" w:line="240" w:lineRule="auto"/>
        <w:rPr>
          <w:rFonts w:ascii="Helvetica" w:eastAsia="Times New Roman" w:hAnsi="Helvetica" w:cs="Helvetica"/>
          <w:color w:val="2D3B45"/>
          <w:sz w:val="24"/>
          <w:szCs w:val="24"/>
          <w:lang w:eastAsia="en-CA"/>
        </w:rPr>
      </w:pPr>
      <w:r>
        <w:rPr>
          <w:rFonts w:ascii="Helvetica" w:eastAsia="Times New Roman" w:hAnsi="Helvetica" w:cs="Helvetica"/>
          <w:color w:val="2D3B45"/>
          <w:sz w:val="24"/>
          <w:szCs w:val="24"/>
          <w:lang w:eastAsia="en-CA"/>
        </w:rPr>
        <w:t>(</w:t>
      </w:r>
      <w:proofErr w:type="gramStart"/>
      <w:r>
        <w:rPr>
          <w:rFonts w:ascii="Helvetica" w:eastAsia="Times New Roman" w:hAnsi="Helvetica" w:cs="Helvetica"/>
          <w:color w:val="2D3B45"/>
          <w:sz w:val="24"/>
          <w:szCs w:val="24"/>
          <w:lang w:eastAsia="en-CA"/>
        </w:rPr>
        <w:t>watch</w:t>
      </w:r>
      <w:proofErr w:type="gramEnd"/>
      <w:r>
        <w:rPr>
          <w:rFonts w:ascii="Helvetica" w:eastAsia="Times New Roman" w:hAnsi="Helvetica" w:cs="Helvetica"/>
          <w:color w:val="2D3B45"/>
          <w:sz w:val="24"/>
          <w:szCs w:val="24"/>
          <w:lang w:eastAsia="en-CA"/>
        </w:rPr>
        <w:t xml:space="preserve"> </w:t>
      </w:r>
      <w:r w:rsidRPr="00D6172D">
        <w:rPr>
          <w:rFonts w:ascii="Helvetica" w:eastAsia="Times New Roman" w:hAnsi="Helvetica" w:cs="Helvetica"/>
          <w:color w:val="2D3B45"/>
          <w:sz w:val="24"/>
          <w:szCs w:val="24"/>
          <w:lang w:eastAsia="en-CA"/>
        </w:rPr>
        <w:t>minute 0:00-1:00)</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u w:val="single"/>
          <w:lang w:eastAsia="en-CA"/>
        </w:rPr>
        <w:t>VERBAL COMMUNICATION</w:t>
      </w:r>
      <w:r w:rsidRPr="00D6172D">
        <w:rPr>
          <w:rFonts w:ascii="Helvetica" w:eastAsia="Times New Roman" w:hAnsi="Helvetica" w:cs="Helvetica"/>
          <w:color w:val="2D3B45"/>
          <w:sz w:val="24"/>
          <w:szCs w:val="24"/>
          <w:lang w:eastAsia="en-CA"/>
        </w:rPr>
        <w:t>:</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In the next two videos, you will watch the first two videos and pay special attention to the speaker in terms of:</w:t>
      </w:r>
    </w:p>
    <w:p w:rsidR="00D6172D" w:rsidRPr="00D6172D" w:rsidRDefault="00D6172D" w:rsidP="00D6172D">
      <w:pPr>
        <w:numPr>
          <w:ilvl w:val="0"/>
          <w:numId w:val="2"/>
        </w:numPr>
        <w:shd w:val="clear" w:color="auto" w:fill="FFFFFF"/>
        <w:spacing w:before="180" w:after="180"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Tone: </w:t>
      </w:r>
      <w:r w:rsidRPr="00D6172D">
        <w:rPr>
          <w:rFonts w:ascii="Helvetica" w:eastAsia="Times New Roman" w:hAnsi="Helvetica" w:cs="Helvetica"/>
          <w:color w:val="2D3B45"/>
          <w:sz w:val="24"/>
          <w:szCs w:val="24"/>
          <w:lang w:eastAsia="en-CA"/>
        </w:rPr>
        <w:t xml:space="preserve">What is the speaker’s attitude to what they’re talking about? Do they seem happy, hopeful, curious, upset, angry, </w:t>
      </w:r>
      <w:proofErr w:type="gramStart"/>
      <w:r w:rsidRPr="00D6172D">
        <w:rPr>
          <w:rFonts w:ascii="Helvetica" w:eastAsia="Times New Roman" w:hAnsi="Helvetica" w:cs="Helvetica"/>
          <w:color w:val="2D3B45"/>
          <w:sz w:val="24"/>
          <w:szCs w:val="24"/>
          <w:lang w:eastAsia="en-CA"/>
        </w:rPr>
        <w:t>negative</w:t>
      </w:r>
      <w:proofErr w:type="gramEnd"/>
      <w:r w:rsidRPr="00D6172D">
        <w:rPr>
          <w:rFonts w:ascii="Helvetica" w:eastAsia="Times New Roman" w:hAnsi="Helvetica" w:cs="Helvetica"/>
          <w:color w:val="2D3B45"/>
          <w:sz w:val="24"/>
          <w:szCs w:val="24"/>
          <w:lang w:eastAsia="en-CA"/>
        </w:rPr>
        <w:t>?</w:t>
      </w:r>
    </w:p>
    <w:p w:rsidR="00D6172D" w:rsidRPr="00D6172D" w:rsidRDefault="00D6172D" w:rsidP="00D6172D">
      <w:pPr>
        <w:numPr>
          <w:ilvl w:val="0"/>
          <w:numId w:val="2"/>
        </w:numPr>
        <w:shd w:val="clear" w:color="auto" w:fill="FFFFFF"/>
        <w:spacing w:before="180" w:after="180" w:line="240" w:lineRule="auto"/>
        <w:ind w:left="375"/>
        <w:rPr>
          <w:rFonts w:ascii="Helvetica" w:eastAsia="Times New Roman" w:hAnsi="Helvetica" w:cs="Helvetica"/>
          <w:color w:val="2D3B45"/>
          <w:sz w:val="24"/>
          <w:szCs w:val="24"/>
          <w:lang w:eastAsia="en-CA"/>
        </w:rPr>
      </w:pPr>
      <w:proofErr w:type="spellStart"/>
      <w:r w:rsidRPr="00D6172D">
        <w:rPr>
          <w:rFonts w:ascii="Helvetica" w:eastAsia="Times New Roman" w:hAnsi="Helvetica" w:cs="Helvetica"/>
          <w:b/>
          <w:bCs/>
          <w:color w:val="2D3B45"/>
          <w:sz w:val="24"/>
          <w:szCs w:val="24"/>
          <w:lang w:eastAsia="en-CA"/>
        </w:rPr>
        <w:t>Pace</w:t>
      </w:r>
      <w:proofErr w:type="gramStart"/>
      <w:r w:rsidRPr="00D6172D">
        <w:rPr>
          <w:rFonts w:ascii="Helvetica" w:eastAsia="Times New Roman" w:hAnsi="Helvetica" w:cs="Helvetica"/>
          <w:b/>
          <w:bCs/>
          <w:color w:val="2D3B45"/>
          <w:sz w:val="24"/>
          <w:szCs w:val="24"/>
          <w:lang w:eastAsia="en-CA"/>
        </w:rPr>
        <w:t>:</w:t>
      </w:r>
      <w:r w:rsidRPr="00D6172D">
        <w:rPr>
          <w:rFonts w:ascii="Helvetica" w:eastAsia="Times New Roman" w:hAnsi="Helvetica" w:cs="Helvetica"/>
          <w:color w:val="2D3B45"/>
          <w:sz w:val="24"/>
          <w:szCs w:val="24"/>
          <w:lang w:eastAsia="en-CA"/>
        </w:rPr>
        <w:t>How</w:t>
      </w:r>
      <w:proofErr w:type="spellEnd"/>
      <w:proofErr w:type="gramEnd"/>
      <w:r w:rsidRPr="00D6172D">
        <w:rPr>
          <w:rFonts w:ascii="Helvetica" w:eastAsia="Times New Roman" w:hAnsi="Helvetica" w:cs="Helvetica"/>
          <w:color w:val="2D3B45"/>
          <w:sz w:val="24"/>
          <w:szCs w:val="24"/>
          <w:lang w:eastAsia="en-CA"/>
        </w:rPr>
        <w:t xml:space="preserve"> fast is the speaker delivering their words and can the listener keep up with them?</w:t>
      </w:r>
    </w:p>
    <w:p w:rsidR="00D6172D" w:rsidRPr="00D6172D" w:rsidRDefault="00D6172D" w:rsidP="00D6172D">
      <w:pPr>
        <w:numPr>
          <w:ilvl w:val="0"/>
          <w:numId w:val="2"/>
        </w:numPr>
        <w:shd w:val="clear" w:color="auto" w:fill="FFFFFF"/>
        <w:spacing w:before="180" w:after="180" w:line="240" w:lineRule="auto"/>
        <w:ind w:left="375"/>
        <w:rPr>
          <w:rFonts w:ascii="Helvetica" w:eastAsia="Times New Roman" w:hAnsi="Helvetica" w:cs="Helvetica"/>
          <w:color w:val="2D3B45"/>
          <w:sz w:val="24"/>
          <w:szCs w:val="24"/>
          <w:lang w:eastAsia="en-CA"/>
        </w:rPr>
      </w:pPr>
      <w:proofErr w:type="spellStart"/>
      <w:r w:rsidRPr="00D6172D">
        <w:rPr>
          <w:rFonts w:ascii="Helvetica" w:eastAsia="Times New Roman" w:hAnsi="Helvetica" w:cs="Helvetica"/>
          <w:b/>
          <w:bCs/>
          <w:color w:val="2D3B45"/>
          <w:sz w:val="24"/>
          <w:szCs w:val="24"/>
          <w:lang w:eastAsia="en-CA"/>
        </w:rPr>
        <w:t>Volume</w:t>
      </w:r>
      <w:proofErr w:type="gramStart"/>
      <w:r w:rsidRPr="00D6172D">
        <w:rPr>
          <w:rFonts w:ascii="Helvetica" w:eastAsia="Times New Roman" w:hAnsi="Helvetica" w:cs="Helvetica"/>
          <w:b/>
          <w:bCs/>
          <w:color w:val="2D3B45"/>
          <w:sz w:val="24"/>
          <w:szCs w:val="24"/>
          <w:lang w:eastAsia="en-CA"/>
        </w:rPr>
        <w:t>:</w:t>
      </w:r>
      <w:r w:rsidRPr="00D6172D">
        <w:rPr>
          <w:rFonts w:ascii="Helvetica" w:eastAsia="Times New Roman" w:hAnsi="Helvetica" w:cs="Helvetica"/>
          <w:color w:val="2D3B45"/>
          <w:sz w:val="24"/>
          <w:szCs w:val="24"/>
          <w:lang w:eastAsia="en-CA"/>
        </w:rPr>
        <w:t>How</w:t>
      </w:r>
      <w:proofErr w:type="spellEnd"/>
      <w:proofErr w:type="gramEnd"/>
      <w:r w:rsidRPr="00D6172D">
        <w:rPr>
          <w:rFonts w:ascii="Helvetica" w:eastAsia="Times New Roman" w:hAnsi="Helvetica" w:cs="Helvetica"/>
          <w:color w:val="2D3B45"/>
          <w:sz w:val="24"/>
          <w:szCs w:val="24"/>
          <w:lang w:eastAsia="en-CA"/>
        </w:rPr>
        <w:t xml:space="preserve"> loud is the person speaking and how appropriate is their volume for the speech topic and audience?</w:t>
      </w:r>
    </w:p>
    <w:p w:rsidR="00D6172D" w:rsidRPr="00D6172D" w:rsidRDefault="00D6172D" w:rsidP="00D6172D">
      <w:pPr>
        <w:numPr>
          <w:ilvl w:val="0"/>
          <w:numId w:val="2"/>
        </w:numPr>
        <w:shd w:val="clear" w:color="auto" w:fill="FFFFFF"/>
        <w:spacing w:before="180" w:after="180"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Inflection: </w:t>
      </w:r>
      <w:r w:rsidRPr="00D6172D">
        <w:rPr>
          <w:rFonts w:ascii="Helvetica" w:eastAsia="Times New Roman" w:hAnsi="Helvetica" w:cs="Helvetica"/>
          <w:color w:val="2D3B45"/>
          <w:sz w:val="24"/>
          <w:szCs w:val="24"/>
          <w:lang w:eastAsia="en-CA"/>
        </w:rPr>
        <w:t>How does the speaker’s voice rise and fall during a speech to emphasize certain points?</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B) Verbal Evaluation: copy the following table and watch the two videos below with sound.</w:t>
      </w:r>
      <w:r w:rsidRPr="00D6172D">
        <w:rPr>
          <w:rFonts w:ascii="Helvetica" w:eastAsia="Times New Roman" w:hAnsi="Helvetica" w:cs="Helvetica"/>
          <w:color w:val="2D3B45"/>
          <w:sz w:val="24"/>
          <w:szCs w:val="24"/>
          <w:lang w:eastAsia="en-CA"/>
        </w:rPr>
        <w:t>                                                   </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Rate each speaker on a scale from 1-5 where 1 = bad/negative and 5 = good/positive.</w:t>
      </w:r>
    </w:p>
    <w:tbl>
      <w:tblPr>
        <w:tblW w:w="0" w:type="dxa"/>
        <w:tblInd w:w="75" w:type="dxa"/>
        <w:tblBorders>
          <w:top w:val="single" w:sz="24" w:space="0" w:color="000000"/>
          <w:left w:val="single" w:sz="24" w:space="0" w:color="000000"/>
          <w:bottom w:val="single" w:sz="24" w:space="0" w:color="000000"/>
          <w:right w:val="single" w:sz="2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1740"/>
        <w:gridCol w:w="1830"/>
        <w:gridCol w:w="1650"/>
        <w:gridCol w:w="1650"/>
      </w:tblGrid>
      <w:tr w:rsidR="00D6172D" w:rsidRPr="00D6172D" w:rsidTr="00D6172D">
        <w:trPr>
          <w:trHeight w:val="720"/>
        </w:trPr>
        <w:tc>
          <w:tcPr>
            <w:tcW w:w="162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Speaker</w:t>
            </w:r>
          </w:p>
        </w:tc>
        <w:tc>
          <w:tcPr>
            <w:tcW w:w="17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Tone</w:t>
            </w:r>
          </w:p>
        </w:tc>
        <w:tc>
          <w:tcPr>
            <w:tcW w:w="18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Volume</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Pace</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Inflection</w:t>
            </w:r>
          </w:p>
        </w:tc>
      </w:tr>
      <w:tr w:rsidR="00D6172D" w:rsidRPr="00D6172D" w:rsidTr="00D6172D">
        <w:trPr>
          <w:trHeight w:val="1080"/>
        </w:trPr>
        <w:tc>
          <w:tcPr>
            <w:tcW w:w="162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Michelle Obama</w:t>
            </w:r>
          </w:p>
        </w:tc>
        <w:tc>
          <w:tcPr>
            <w:tcW w:w="17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8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r>
      <w:tr w:rsidR="00D6172D" w:rsidRPr="00D6172D" w:rsidTr="00D6172D">
        <w:trPr>
          <w:trHeight w:val="720"/>
        </w:trPr>
        <w:tc>
          <w:tcPr>
            <w:tcW w:w="162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0"/>
                <w:szCs w:val="20"/>
                <w:lang w:eastAsia="en-CA"/>
              </w:rPr>
              <w:t>Phil Davison</w:t>
            </w:r>
          </w:p>
        </w:tc>
        <w:tc>
          <w:tcPr>
            <w:tcW w:w="17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8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rsidR="00D6172D" w:rsidRPr="00D6172D" w:rsidRDefault="00D6172D" w:rsidP="00D6172D">
            <w:pPr>
              <w:spacing w:before="180" w:after="180" w:line="240" w:lineRule="auto"/>
              <w:jc w:val="center"/>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 </w:t>
            </w:r>
          </w:p>
        </w:tc>
      </w:tr>
    </w:tbl>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Video #1: </w:t>
      </w:r>
    </w:p>
    <w:p w:rsidR="00D6172D" w:rsidRDefault="00D6172D" w:rsidP="00D6172D">
      <w:pPr>
        <w:shd w:val="clear" w:color="auto" w:fill="FFFFFF"/>
        <w:spacing w:after="0" w:line="240" w:lineRule="auto"/>
        <w:rPr>
          <w:rFonts w:ascii="Helvetica" w:eastAsia="Times New Roman" w:hAnsi="Helvetica" w:cs="Helvetica"/>
          <w:color w:val="2D3B45"/>
          <w:sz w:val="24"/>
          <w:szCs w:val="24"/>
          <w:u w:val="single"/>
          <w:lang w:eastAsia="en-CA"/>
        </w:rPr>
      </w:pPr>
      <w:r w:rsidRPr="00D6172D">
        <w:rPr>
          <w:rFonts w:ascii="Helvetica" w:eastAsia="Times New Roman" w:hAnsi="Helvetica" w:cs="Helvetica"/>
          <w:color w:val="2D3B45"/>
          <w:sz w:val="24"/>
          <w:szCs w:val="24"/>
          <w:u w:val="single"/>
          <w:lang w:eastAsia="en-CA"/>
        </w:rPr>
        <w:lastRenderedPageBreak/>
        <w:t>https://www.youtube.com/watch?time_continue=2&amp;v=4ZNWYqDU948</w:t>
      </w:r>
    </w:p>
    <w:p w:rsidR="00D6172D" w:rsidRDefault="00D6172D" w:rsidP="00D6172D">
      <w:pPr>
        <w:shd w:val="clear" w:color="auto" w:fill="FFFFFF"/>
        <w:spacing w:after="0" w:line="240" w:lineRule="auto"/>
        <w:rPr>
          <w:rFonts w:ascii="Helvetica" w:eastAsia="Times New Roman" w:hAnsi="Helvetica" w:cs="Helvetica"/>
          <w:color w:val="2D3B45"/>
          <w:sz w:val="24"/>
          <w:szCs w:val="24"/>
          <w:u w:val="single"/>
          <w:lang w:eastAsia="en-CA"/>
        </w:rPr>
      </w:pPr>
    </w:p>
    <w:p w:rsidR="00D6172D" w:rsidRPr="00D6172D" w:rsidRDefault="00D6172D" w:rsidP="00D6172D">
      <w:pPr>
        <w:shd w:val="clear" w:color="auto" w:fill="FFFFFF"/>
        <w:spacing w:after="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w:t>
      </w:r>
      <w:proofErr w:type="gramStart"/>
      <w:r w:rsidRPr="00D6172D">
        <w:rPr>
          <w:rFonts w:ascii="Helvetica" w:eastAsia="Times New Roman" w:hAnsi="Helvetica" w:cs="Helvetica"/>
          <w:color w:val="2D3B45"/>
          <w:sz w:val="24"/>
          <w:szCs w:val="24"/>
          <w:lang w:eastAsia="en-CA"/>
        </w:rPr>
        <w:t>minute</w:t>
      </w:r>
      <w:proofErr w:type="gramEnd"/>
      <w:r w:rsidRPr="00D6172D">
        <w:rPr>
          <w:rFonts w:ascii="Helvetica" w:eastAsia="Times New Roman" w:hAnsi="Helvetica" w:cs="Helvetica"/>
          <w:color w:val="2D3B45"/>
          <w:sz w:val="24"/>
          <w:szCs w:val="24"/>
          <w:lang w:eastAsia="en-CA"/>
        </w:rPr>
        <w:t xml:space="preserve"> 1:49-2:49)</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Video #2:</w:t>
      </w:r>
    </w:p>
    <w:p w:rsidR="00D6172D" w:rsidRPr="00D6172D" w:rsidRDefault="00D6172D" w:rsidP="00D6172D">
      <w:pPr>
        <w:shd w:val="clear" w:color="auto" w:fill="FFFFFF"/>
        <w:spacing w:after="0" w:line="240" w:lineRule="auto"/>
        <w:rPr>
          <w:rFonts w:ascii="Helvetica" w:eastAsia="Times New Roman" w:hAnsi="Helvetica" w:cs="Helvetica"/>
          <w:bCs/>
          <w:color w:val="2D3B45"/>
          <w:sz w:val="24"/>
          <w:szCs w:val="24"/>
          <w:lang w:eastAsia="en-CA"/>
        </w:rPr>
      </w:pPr>
      <w:r w:rsidRPr="00D6172D">
        <w:rPr>
          <w:rFonts w:ascii="Helvetica" w:eastAsia="Times New Roman" w:hAnsi="Helvetica" w:cs="Helvetica"/>
          <w:bCs/>
          <w:color w:val="2D3B45"/>
          <w:sz w:val="24"/>
          <w:szCs w:val="24"/>
          <w:lang w:eastAsia="en-CA"/>
        </w:rPr>
        <w:t>https://www.youtube.com/watch?time_continue=2&amp;v=h54mVgYkCvQ</w:t>
      </w:r>
    </w:p>
    <w:p w:rsidR="00D6172D" w:rsidRDefault="00D6172D" w:rsidP="00D6172D">
      <w:pPr>
        <w:shd w:val="clear" w:color="auto" w:fill="FFFFFF"/>
        <w:spacing w:after="0" w:line="240" w:lineRule="auto"/>
        <w:rPr>
          <w:rFonts w:ascii="Helvetica" w:eastAsia="Times New Roman" w:hAnsi="Helvetica" w:cs="Helvetica"/>
          <w:b/>
          <w:bCs/>
          <w:color w:val="2D3B45"/>
          <w:sz w:val="24"/>
          <w:szCs w:val="24"/>
          <w:lang w:eastAsia="en-CA"/>
        </w:rPr>
      </w:pPr>
    </w:p>
    <w:p w:rsidR="00D6172D" w:rsidRPr="00D6172D" w:rsidRDefault="00D6172D" w:rsidP="00D6172D">
      <w:pPr>
        <w:shd w:val="clear" w:color="auto" w:fill="FFFFFF"/>
        <w:spacing w:after="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w:t>
      </w:r>
      <w:proofErr w:type="gramStart"/>
      <w:r w:rsidRPr="00D6172D">
        <w:rPr>
          <w:rFonts w:ascii="Helvetica" w:eastAsia="Times New Roman" w:hAnsi="Helvetica" w:cs="Helvetica"/>
          <w:color w:val="2D3B45"/>
          <w:sz w:val="24"/>
          <w:szCs w:val="24"/>
          <w:lang w:eastAsia="en-CA"/>
        </w:rPr>
        <w:t>minute</w:t>
      </w:r>
      <w:proofErr w:type="gramEnd"/>
      <w:r w:rsidRPr="00D6172D">
        <w:rPr>
          <w:rFonts w:ascii="Helvetica" w:eastAsia="Times New Roman" w:hAnsi="Helvetica" w:cs="Helvetica"/>
          <w:color w:val="2D3B45"/>
          <w:sz w:val="24"/>
          <w:szCs w:val="24"/>
          <w:lang w:eastAsia="en-CA"/>
        </w:rPr>
        <w:t xml:space="preserve"> 0:00-1:00)</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Part 2</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In Part 2 of your assignment, you will create a short video piece answering the guiding questions below. This is a safe place to start (or continue) your public speaking journey as your video will just be viewed by your teacher! A great way to approach your video is to think about the aspects of public speaking in Part 1. Do the best you can, and understand that we are just working on, not perfecting, our public speaking skills!</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i/>
          <w:iCs/>
          <w:color w:val="2D3B45"/>
          <w:sz w:val="24"/>
          <w:szCs w:val="24"/>
          <w:lang w:eastAsia="en-CA"/>
        </w:rPr>
        <w:t>Questions for your video:</w:t>
      </w:r>
    </w:p>
    <w:p w:rsidR="00D6172D" w:rsidRPr="00D6172D" w:rsidRDefault="00D6172D" w:rsidP="00D6172D">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Why is public speaking an important skill? Where are some personal and professional scenarios in life where people may need to speak in front of a crowd?</w:t>
      </w:r>
    </w:p>
    <w:p w:rsidR="00D6172D" w:rsidRPr="00D6172D" w:rsidRDefault="00D6172D" w:rsidP="00D6172D">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Have there been any situations in your life where you had to speak in front of a crowd? How did you feel?</w:t>
      </w:r>
    </w:p>
    <w:p w:rsidR="00D6172D" w:rsidRPr="00D6172D" w:rsidRDefault="00D6172D" w:rsidP="00D6172D">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What types of jobs do you think would require public speaking skills? How would public speaking factor into these jobs?</w:t>
      </w:r>
    </w:p>
    <w:p w:rsidR="00D6172D" w:rsidRPr="00D6172D" w:rsidRDefault="00D6172D" w:rsidP="00D6172D">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Public speaking is an important skill in our career-life journey in order to prepare us for job interviews. Which aspects of verbal and non-verbal communication do you feel would be most important during a job interview?</w:t>
      </w:r>
    </w:p>
    <w:p w:rsidR="00D6172D" w:rsidRPr="00D6172D" w:rsidRDefault="00D6172D" w:rsidP="00D6172D">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What did you find most interesting in the communication styles of each speaker in the videos?</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color w:val="2D3B45"/>
          <w:sz w:val="24"/>
          <w:szCs w:val="24"/>
          <w:lang w:eastAsia="en-CA"/>
        </w:rPr>
        <w:t>Public speaking is a lifelong journey that requires goal setting and resiliency. The effective speakers that you see in videos or in your life have had a lifetime of practicing, and maybe even professional training, to improve their public speaking skills. It's perfectly normal to be nervous about speaking in front of a crowd, but you will never improve and become more comfortable without practice!</w:t>
      </w:r>
      <w:bookmarkStart w:id="0" w:name="_GoBack"/>
      <w:bookmarkEnd w:id="0"/>
      <w:r w:rsidRPr="00D6172D">
        <w:rPr>
          <w:rFonts w:ascii="Helvetica" w:eastAsia="Times New Roman" w:hAnsi="Helvetica" w:cs="Helvetica"/>
          <w:color w:val="2D3B45"/>
          <w:sz w:val="24"/>
          <w:szCs w:val="24"/>
          <w:lang w:eastAsia="en-CA"/>
        </w:rPr>
        <w:t> </w:t>
      </w:r>
    </w:p>
    <w:p w:rsidR="00D6172D" w:rsidRPr="00D6172D" w:rsidRDefault="00D6172D" w:rsidP="00D6172D">
      <w:pPr>
        <w:shd w:val="clear" w:color="auto" w:fill="FFFFFF"/>
        <w:spacing w:before="180" w:after="180" w:line="240" w:lineRule="auto"/>
        <w:rPr>
          <w:rFonts w:ascii="Helvetica" w:eastAsia="Times New Roman" w:hAnsi="Helvetica" w:cs="Helvetica"/>
          <w:color w:val="2D3B45"/>
          <w:sz w:val="24"/>
          <w:szCs w:val="24"/>
          <w:lang w:eastAsia="en-CA"/>
        </w:rPr>
      </w:pPr>
      <w:r w:rsidRPr="00D6172D">
        <w:rPr>
          <w:rFonts w:ascii="Helvetica" w:eastAsia="Times New Roman" w:hAnsi="Helvetica" w:cs="Helvetica"/>
          <w:b/>
          <w:bCs/>
          <w:color w:val="2D3B45"/>
          <w:sz w:val="24"/>
          <w:szCs w:val="24"/>
          <w:lang w:eastAsia="en-CA"/>
        </w:rPr>
        <w:t xml:space="preserve">Upload your Public Speaking assignment as well as your video journal here. In addition, upload your video journal to your Grade 9 </w:t>
      </w:r>
      <w:proofErr w:type="spellStart"/>
      <w:r w:rsidRPr="00D6172D">
        <w:rPr>
          <w:rFonts w:ascii="Helvetica" w:eastAsia="Times New Roman" w:hAnsi="Helvetica" w:cs="Helvetica"/>
          <w:b/>
          <w:bCs/>
          <w:color w:val="2D3B45"/>
          <w:sz w:val="24"/>
          <w:szCs w:val="24"/>
          <w:lang w:eastAsia="en-CA"/>
        </w:rPr>
        <w:t>myBlueprint</w:t>
      </w:r>
      <w:proofErr w:type="spellEnd"/>
      <w:r w:rsidRPr="00D6172D">
        <w:rPr>
          <w:rFonts w:ascii="Helvetica" w:eastAsia="Times New Roman" w:hAnsi="Helvetica" w:cs="Helvetica"/>
          <w:b/>
          <w:bCs/>
          <w:color w:val="2D3B45"/>
          <w:sz w:val="24"/>
          <w:szCs w:val="24"/>
          <w:lang w:eastAsia="en-CA"/>
        </w:rPr>
        <w:t xml:space="preserve"> portfolio using the "Add Media" function.</w:t>
      </w:r>
    </w:p>
    <w:p w:rsidR="004568C0" w:rsidRDefault="004568C0"/>
    <w:sectPr w:rsidR="004568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CF7"/>
    <w:multiLevelType w:val="multilevel"/>
    <w:tmpl w:val="53F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777F1"/>
    <w:multiLevelType w:val="multilevel"/>
    <w:tmpl w:val="788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45B46"/>
    <w:multiLevelType w:val="multilevel"/>
    <w:tmpl w:val="B0CE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2D"/>
    <w:rsid w:val="004568C0"/>
    <w:rsid w:val="00D617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82C7"/>
  <w15:chartTrackingRefBased/>
  <w15:docId w15:val="{F7AD36E0-C82D-439C-96D8-2694AAEB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72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6172D"/>
    <w:rPr>
      <w:b/>
      <w:bCs/>
    </w:rPr>
  </w:style>
  <w:style w:type="character" w:styleId="Hyperlink">
    <w:name w:val="Hyperlink"/>
    <w:basedOn w:val="DefaultParagraphFont"/>
    <w:uiPriority w:val="99"/>
    <w:unhideWhenUsed/>
    <w:rsid w:val="00D6172D"/>
    <w:rPr>
      <w:color w:val="0000FF"/>
      <w:u w:val="single"/>
    </w:rPr>
  </w:style>
  <w:style w:type="character" w:customStyle="1" w:styleId="screenreader-only">
    <w:name w:val="screenreader-only"/>
    <w:basedOn w:val="DefaultParagraphFont"/>
    <w:rsid w:val="00D6172D"/>
  </w:style>
  <w:style w:type="character" w:styleId="Emphasis">
    <w:name w:val="Emphasis"/>
    <w:basedOn w:val="DefaultParagraphFont"/>
    <w:uiPriority w:val="20"/>
    <w:qFormat/>
    <w:rsid w:val="00D617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sgvhP07BC8"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FEBAE-C2AA-409F-98E1-B337BC0854EB}"/>
</file>

<file path=customXml/itemProps2.xml><?xml version="1.0" encoding="utf-8"?>
<ds:datastoreItem xmlns:ds="http://schemas.openxmlformats.org/officeDocument/2006/customXml" ds:itemID="{68EFF95C-8196-4E10-B76F-FE9884F3608E}"/>
</file>

<file path=customXml/itemProps3.xml><?xml version="1.0" encoding="utf-8"?>
<ds:datastoreItem xmlns:ds="http://schemas.openxmlformats.org/officeDocument/2006/customXml" ds:itemID="{A13E935B-2121-41E6-A672-AB6BC3C69BD0}"/>
</file>

<file path=docProps/app.xml><?xml version="1.0" encoding="utf-8"?>
<Properties xmlns="http://schemas.openxmlformats.org/officeDocument/2006/extended-properties" xmlns:vt="http://schemas.openxmlformats.org/officeDocument/2006/docPropsVTypes">
  <Template>Normal.dotm</Template>
  <TotalTime>5</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2018-11-15T21:41:00Z</dcterms:created>
  <dcterms:modified xsi:type="dcterms:W3CDTF">2018-11-15T21:46:00Z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